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FA" w:rsidRDefault="00E519FA"/>
    <w:tbl>
      <w:tblPr>
        <w:tblW w:w="10440" w:type="dxa"/>
        <w:tblInd w:w="288" w:type="dxa"/>
        <w:tblBorders>
          <w:top w:val="double" w:sz="4" w:space="0" w:color="auto"/>
        </w:tblBorders>
        <w:tblLook w:val="0000"/>
      </w:tblPr>
      <w:tblGrid>
        <w:gridCol w:w="10440"/>
      </w:tblGrid>
      <w:tr w:rsidR="002652A0" w:rsidRPr="00FB40DC" w:rsidTr="00216DA8">
        <w:trPr>
          <w:trHeight w:val="4230"/>
        </w:trPr>
        <w:tc>
          <w:tcPr>
            <w:tcW w:w="10440" w:type="dxa"/>
            <w:tcBorders>
              <w:top w:val="nil"/>
              <w:bottom w:val="nil"/>
            </w:tcBorders>
          </w:tcPr>
          <w:p w:rsidR="006644D2" w:rsidRPr="006E4115" w:rsidRDefault="00D704F3" w:rsidP="00496DCC">
            <w:pPr>
              <w:jc w:val="center"/>
              <w:rPr>
                <w:b/>
                <w:bCs/>
                <w:sz w:val="40"/>
                <w:szCs w:val="40"/>
              </w:rPr>
            </w:pPr>
            <w:r w:rsidRPr="006E4115">
              <w:rPr>
                <w:b/>
                <w:sz w:val="40"/>
                <w:szCs w:val="40"/>
              </w:rPr>
              <w:t>ASSIGNMENT-SYLLABUS</w:t>
            </w:r>
            <w:r w:rsidRPr="006E4115">
              <w:rPr>
                <w:b/>
                <w:bCs/>
                <w:sz w:val="40"/>
                <w:szCs w:val="40"/>
              </w:rPr>
              <w:t xml:space="preserve"> for</w:t>
            </w:r>
          </w:p>
          <w:p w:rsidR="00D704F3" w:rsidRPr="00B35903" w:rsidRDefault="006644D2" w:rsidP="002652A0">
            <w:pPr>
              <w:rPr>
                <w:b/>
                <w:bCs/>
                <w:sz w:val="28"/>
                <w:szCs w:val="28"/>
              </w:rPr>
            </w:pPr>
            <w:r w:rsidRPr="00B35903">
              <w:rPr>
                <w:b/>
                <w:bCs/>
                <w:sz w:val="28"/>
                <w:szCs w:val="28"/>
              </w:rPr>
              <w:t>C</w:t>
            </w:r>
            <w:r w:rsidR="00D704F3" w:rsidRPr="00B35903">
              <w:rPr>
                <w:b/>
                <w:bCs/>
                <w:sz w:val="28"/>
                <w:szCs w:val="28"/>
              </w:rPr>
              <w:t>ourse #</w:t>
            </w:r>
            <w:r w:rsidRPr="00B35903">
              <w:rPr>
                <w:b/>
                <w:bCs/>
                <w:sz w:val="28"/>
                <w:szCs w:val="28"/>
              </w:rPr>
              <w:t xml:space="preserve"> </w:t>
            </w:r>
            <w:r w:rsidRPr="00B35903">
              <w:rPr>
                <w:bCs/>
                <w:sz w:val="28"/>
                <w:szCs w:val="28"/>
                <w:u w:val="single"/>
              </w:rPr>
              <w:t xml:space="preserve">  </w:t>
            </w:r>
            <w:r w:rsidR="006E4115" w:rsidRPr="00B35903">
              <w:rPr>
                <w:bCs/>
                <w:sz w:val="28"/>
                <w:szCs w:val="28"/>
                <w:u w:val="single"/>
              </w:rPr>
              <w:t>P</w:t>
            </w:r>
            <w:r w:rsidR="004E7096" w:rsidRPr="00B35903">
              <w:rPr>
                <w:bCs/>
                <w:sz w:val="28"/>
                <w:szCs w:val="28"/>
                <w:u w:val="single"/>
              </w:rPr>
              <w:t xml:space="preserve">T </w:t>
            </w:r>
            <w:r w:rsidR="00B35903" w:rsidRPr="00B35903">
              <w:rPr>
                <w:bCs/>
                <w:sz w:val="28"/>
                <w:szCs w:val="28"/>
                <w:u w:val="single"/>
              </w:rPr>
              <w:t>4244</w:t>
            </w:r>
            <w:r w:rsidR="00FD4D32" w:rsidRPr="00B35903">
              <w:rPr>
                <w:bCs/>
                <w:sz w:val="28"/>
                <w:szCs w:val="28"/>
                <w:u w:val="single"/>
              </w:rPr>
              <w:t xml:space="preserve">  </w:t>
            </w:r>
            <w:r w:rsidRPr="00B35903">
              <w:rPr>
                <w:bCs/>
                <w:sz w:val="28"/>
                <w:szCs w:val="28"/>
                <w:u w:val="single"/>
              </w:rPr>
              <w:t xml:space="preserve">   </w:t>
            </w:r>
            <w:r w:rsidRPr="00B35903">
              <w:rPr>
                <w:b/>
                <w:bCs/>
                <w:sz w:val="28"/>
                <w:szCs w:val="28"/>
              </w:rPr>
              <w:t xml:space="preserve"> </w:t>
            </w:r>
            <w:r w:rsidR="00383989" w:rsidRPr="00B35903">
              <w:rPr>
                <w:b/>
                <w:bCs/>
                <w:sz w:val="28"/>
                <w:szCs w:val="28"/>
              </w:rPr>
              <w:t xml:space="preserve">    </w:t>
            </w:r>
            <w:r w:rsidRPr="00B35903">
              <w:rPr>
                <w:b/>
                <w:bCs/>
                <w:sz w:val="28"/>
                <w:szCs w:val="28"/>
              </w:rPr>
              <w:t>T</w:t>
            </w:r>
            <w:r w:rsidR="00D704F3" w:rsidRPr="00B35903">
              <w:rPr>
                <w:b/>
                <w:bCs/>
                <w:sz w:val="28"/>
                <w:szCs w:val="28"/>
              </w:rPr>
              <w:t>itle</w:t>
            </w:r>
            <w:r w:rsidRPr="00B35903">
              <w:rPr>
                <w:b/>
                <w:bCs/>
                <w:sz w:val="28"/>
                <w:szCs w:val="28"/>
              </w:rPr>
              <w:t>:</w:t>
            </w:r>
            <w:r w:rsidR="006E4115" w:rsidRPr="00B35903">
              <w:rPr>
                <w:b/>
                <w:bCs/>
                <w:sz w:val="28"/>
                <w:szCs w:val="28"/>
              </w:rPr>
              <w:t xml:space="preserve"> </w:t>
            </w:r>
            <w:r w:rsidR="006E4115" w:rsidRPr="00B35903">
              <w:rPr>
                <w:bCs/>
                <w:sz w:val="28"/>
                <w:szCs w:val="28"/>
                <w:u w:val="single"/>
              </w:rPr>
              <w:t xml:space="preserve">Fundamentals of </w:t>
            </w:r>
            <w:r w:rsidR="00B35903" w:rsidRPr="00B35903">
              <w:rPr>
                <w:bCs/>
                <w:sz w:val="28"/>
                <w:szCs w:val="28"/>
                <w:u w:val="single"/>
              </w:rPr>
              <w:t xml:space="preserve"> Christian </w:t>
            </w:r>
            <w:r w:rsidR="006E4115" w:rsidRPr="00B35903">
              <w:rPr>
                <w:bCs/>
                <w:sz w:val="28"/>
                <w:szCs w:val="28"/>
                <w:u w:val="single"/>
              </w:rPr>
              <w:t>Leadership</w:t>
            </w:r>
            <w:r w:rsidR="00653071" w:rsidRPr="00B35903">
              <w:rPr>
                <w:bCs/>
                <w:sz w:val="28"/>
                <w:szCs w:val="28"/>
                <w:u w:val="single"/>
              </w:rPr>
              <w:t xml:space="preserve">      </w:t>
            </w:r>
            <w:r w:rsidR="00DE1171" w:rsidRPr="00B35903">
              <w:rPr>
                <w:bCs/>
                <w:sz w:val="28"/>
                <w:szCs w:val="28"/>
                <w:u w:val="single"/>
              </w:rPr>
              <w:t xml:space="preserve"> </w:t>
            </w:r>
          </w:p>
          <w:p w:rsidR="00D704F3" w:rsidRPr="006E4115" w:rsidRDefault="00D704F3" w:rsidP="00216DA8">
            <w:pPr>
              <w:rPr>
                <w:sz w:val="28"/>
                <w:szCs w:val="28"/>
              </w:rPr>
            </w:pPr>
            <w:r w:rsidRPr="006E4115">
              <w:rPr>
                <w:bCs/>
                <w:sz w:val="28"/>
                <w:szCs w:val="28"/>
              </w:rPr>
              <w:t>FAITH THEOLOGICAL</w:t>
            </w:r>
            <w:r w:rsidRPr="006E4115">
              <w:rPr>
                <w:sz w:val="28"/>
                <w:szCs w:val="28"/>
              </w:rPr>
              <w:t xml:space="preserve"> </w:t>
            </w:r>
            <w:r w:rsidRPr="006E4115">
              <w:rPr>
                <w:bCs/>
                <w:sz w:val="28"/>
                <w:szCs w:val="28"/>
              </w:rPr>
              <w:t>SEMINARY</w:t>
            </w:r>
          </w:p>
          <w:p w:rsidR="00D704F3" w:rsidRPr="006E4115" w:rsidRDefault="00CA0341" w:rsidP="002652A0">
            <w:pPr>
              <w:rPr>
                <w:bCs/>
                <w:sz w:val="28"/>
                <w:szCs w:val="28"/>
              </w:rPr>
            </w:pPr>
            <w:r w:rsidRPr="006E4115">
              <w:rPr>
                <w:bCs/>
                <w:sz w:val="28"/>
                <w:szCs w:val="28"/>
              </w:rPr>
              <w:t xml:space="preserve">Program: </w:t>
            </w:r>
            <w:proofErr w:type="spellStart"/>
            <w:r w:rsidR="006E4115" w:rsidRPr="006E4115">
              <w:rPr>
                <w:bCs/>
                <w:sz w:val="28"/>
                <w:szCs w:val="28"/>
                <w:u w:val="single"/>
              </w:rPr>
              <w:t>BTh</w:t>
            </w:r>
            <w:proofErr w:type="spellEnd"/>
          </w:p>
          <w:p w:rsidR="00D704F3" w:rsidRPr="006E4115" w:rsidRDefault="006644D2" w:rsidP="00D704F3">
            <w:pPr>
              <w:rPr>
                <w:bCs/>
                <w:sz w:val="28"/>
                <w:szCs w:val="28"/>
              </w:rPr>
            </w:pPr>
            <w:r w:rsidRPr="006E4115">
              <w:rPr>
                <w:bCs/>
                <w:sz w:val="28"/>
                <w:szCs w:val="28"/>
              </w:rPr>
              <w:t>P</w:t>
            </w:r>
            <w:r w:rsidR="00D704F3" w:rsidRPr="006E4115">
              <w:rPr>
                <w:bCs/>
                <w:sz w:val="28"/>
                <w:szCs w:val="28"/>
              </w:rPr>
              <w:t>rofessor's name</w:t>
            </w:r>
            <w:r w:rsidRPr="006E4115">
              <w:rPr>
                <w:bCs/>
                <w:sz w:val="28"/>
                <w:szCs w:val="28"/>
              </w:rPr>
              <w:t>:</w:t>
            </w:r>
            <w:r w:rsidRPr="006E4115">
              <w:rPr>
                <w:bCs/>
                <w:sz w:val="28"/>
                <w:szCs w:val="28"/>
                <w:u w:val="single"/>
              </w:rPr>
              <w:t xml:space="preserve">      </w:t>
            </w:r>
            <w:r w:rsidR="008A43D3" w:rsidRPr="006E4115">
              <w:rPr>
                <w:bCs/>
                <w:sz w:val="28"/>
                <w:szCs w:val="28"/>
                <w:u w:val="single"/>
              </w:rPr>
              <w:t>John L. Lepera</w:t>
            </w:r>
            <w:r w:rsidRPr="006E4115">
              <w:rPr>
                <w:bCs/>
                <w:sz w:val="28"/>
                <w:szCs w:val="28"/>
                <w:u w:val="single"/>
              </w:rPr>
              <w:t xml:space="preserve">               </w:t>
            </w:r>
            <w:r w:rsidR="0053752F" w:rsidRPr="006E4115">
              <w:rPr>
                <w:bCs/>
                <w:sz w:val="28"/>
                <w:szCs w:val="28"/>
                <w:u w:val="single"/>
              </w:rPr>
              <w:t xml:space="preserve">  </w:t>
            </w:r>
            <w:r w:rsidRPr="006E4115">
              <w:rPr>
                <w:bCs/>
                <w:sz w:val="28"/>
                <w:szCs w:val="28"/>
                <w:u w:val="single"/>
              </w:rPr>
              <w:t xml:space="preserve">         </w:t>
            </w:r>
            <w:r w:rsidRPr="006E4115">
              <w:rPr>
                <w:bCs/>
                <w:sz w:val="28"/>
                <w:szCs w:val="28"/>
              </w:rPr>
              <w:t>.</w:t>
            </w:r>
          </w:p>
          <w:p w:rsidR="002652A0" w:rsidRPr="006E4115" w:rsidRDefault="006644D2" w:rsidP="00D704F3">
            <w:pPr>
              <w:ind w:left="1440"/>
              <w:rPr>
                <w:bCs/>
                <w:sz w:val="28"/>
                <w:szCs w:val="28"/>
              </w:rPr>
            </w:pPr>
            <w:r w:rsidRPr="006E4115">
              <w:rPr>
                <w:bCs/>
                <w:sz w:val="28"/>
                <w:szCs w:val="28"/>
              </w:rPr>
              <w:t>P</w:t>
            </w:r>
            <w:r w:rsidR="00D704F3" w:rsidRPr="006E4115">
              <w:rPr>
                <w:bCs/>
                <w:sz w:val="28"/>
                <w:szCs w:val="28"/>
              </w:rPr>
              <w:t>rofessor's e-mail</w:t>
            </w:r>
            <w:r w:rsidRPr="006E4115">
              <w:rPr>
                <w:bCs/>
                <w:sz w:val="28"/>
                <w:szCs w:val="28"/>
              </w:rPr>
              <w:t>:</w:t>
            </w:r>
            <w:r w:rsidRPr="006E4115">
              <w:rPr>
                <w:bCs/>
                <w:sz w:val="28"/>
                <w:szCs w:val="28"/>
                <w:u w:val="single"/>
              </w:rPr>
              <w:t xml:space="preserve">    </w:t>
            </w:r>
            <w:r w:rsidR="008A43D3" w:rsidRPr="006E4115">
              <w:rPr>
                <w:bCs/>
                <w:sz w:val="28"/>
                <w:szCs w:val="28"/>
                <w:u w:val="single"/>
              </w:rPr>
              <w:t>J</w:t>
            </w:r>
            <w:r w:rsidR="009F4A73">
              <w:rPr>
                <w:bCs/>
                <w:sz w:val="28"/>
                <w:szCs w:val="28"/>
                <w:u w:val="single"/>
              </w:rPr>
              <w:t>.</w:t>
            </w:r>
            <w:r w:rsidR="00E541C2" w:rsidRPr="006E4115">
              <w:rPr>
                <w:bCs/>
                <w:sz w:val="28"/>
                <w:szCs w:val="28"/>
                <w:u w:val="single"/>
              </w:rPr>
              <w:t>Lepera@FT</w:t>
            </w:r>
            <w:r w:rsidR="009F4A73">
              <w:rPr>
                <w:bCs/>
                <w:sz w:val="28"/>
                <w:szCs w:val="28"/>
                <w:u w:val="single"/>
              </w:rPr>
              <w:t>S</w:t>
            </w:r>
            <w:r w:rsidR="00E541C2" w:rsidRPr="006E4115">
              <w:rPr>
                <w:bCs/>
                <w:sz w:val="28"/>
                <w:szCs w:val="28"/>
                <w:u w:val="single"/>
              </w:rPr>
              <w:t>.</w:t>
            </w:r>
            <w:r w:rsidR="009F4A73">
              <w:rPr>
                <w:bCs/>
                <w:sz w:val="28"/>
                <w:szCs w:val="28"/>
                <w:u w:val="single"/>
              </w:rPr>
              <w:t>edu</w:t>
            </w:r>
            <w:r w:rsidRPr="006E4115">
              <w:rPr>
                <w:bCs/>
                <w:sz w:val="28"/>
                <w:szCs w:val="28"/>
                <w:u w:val="single"/>
              </w:rPr>
              <w:t xml:space="preserve">           </w:t>
            </w:r>
            <w:r w:rsidRPr="006E4115">
              <w:rPr>
                <w:bCs/>
                <w:sz w:val="28"/>
                <w:szCs w:val="28"/>
              </w:rPr>
              <w:t>.</w:t>
            </w:r>
          </w:p>
          <w:p w:rsidR="00383989" w:rsidRPr="006E4115" w:rsidRDefault="006E4115" w:rsidP="00383989">
            <w:pPr>
              <w:ind w:left="1602"/>
              <w:rPr>
                <w:bCs/>
                <w:sz w:val="28"/>
                <w:szCs w:val="28"/>
              </w:rPr>
            </w:pPr>
            <w:r>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-1550035</wp:posOffset>
                  </wp:positionV>
                  <wp:extent cx="6859905" cy="209550"/>
                  <wp:effectExtent l="0" t="0" r="0" b="0"/>
                  <wp:wrapSquare wrapText="bothSides"/>
                  <wp:docPr id="6" name="Picture 8"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15_"/>
                          <pic:cNvPicPr>
                            <a:picLocks noChangeAspect="1" noChangeArrowheads="1"/>
                          </pic:cNvPicPr>
                        </pic:nvPicPr>
                        <pic:blipFill>
                          <a:blip r:embed="rId5" cstate="print"/>
                          <a:srcRect/>
                          <a:stretch>
                            <a:fillRect/>
                          </a:stretch>
                        </pic:blipFill>
                        <pic:spPr bwMode="auto">
                          <a:xfrm>
                            <a:off x="0" y="0"/>
                            <a:ext cx="6859905" cy="209550"/>
                          </a:xfrm>
                          <a:prstGeom prst="rect">
                            <a:avLst/>
                          </a:prstGeom>
                          <a:noFill/>
                          <a:ln w="9525">
                            <a:noFill/>
                            <a:miter lim="800000"/>
                            <a:headEnd/>
                            <a:tailEnd/>
                          </a:ln>
                        </pic:spPr>
                      </pic:pic>
                    </a:graphicData>
                  </a:graphic>
                </wp:anchor>
              </w:drawing>
            </w:r>
            <w:r w:rsidR="00383989" w:rsidRPr="006E4115">
              <w:rPr>
                <w:bCs/>
                <w:sz w:val="28"/>
                <w:szCs w:val="28"/>
              </w:rPr>
              <w:t xml:space="preserve">Semester, year: </w:t>
            </w:r>
            <w:r w:rsidR="004E7096" w:rsidRPr="006E4115">
              <w:rPr>
                <w:bCs/>
                <w:sz w:val="28"/>
                <w:szCs w:val="28"/>
                <w:u w:val="single"/>
              </w:rPr>
              <w:t xml:space="preserve"> </w:t>
            </w:r>
            <w:r w:rsidRPr="006E4115">
              <w:rPr>
                <w:bCs/>
                <w:sz w:val="28"/>
                <w:szCs w:val="28"/>
                <w:u w:val="single"/>
              </w:rPr>
              <w:t>Fall</w:t>
            </w:r>
            <w:r w:rsidR="00383989" w:rsidRPr="006E4115">
              <w:rPr>
                <w:bCs/>
                <w:sz w:val="28"/>
                <w:szCs w:val="28"/>
                <w:u w:val="single"/>
              </w:rPr>
              <w:t xml:space="preserve"> 2015</w:t>
            </w:r>
          </w:p>
          <w:p w:rsidR="00383989" w:rsidRPr="006E4115" w:rsidRDefault="00383989" w:rsidP="00383989">
            <w:pPr>
              <w:rPr>
                <w:bCs/>
                <w:sz w:val="28"/>
                <w:szCs w:val="28"/>
              </w:rPr>
            </w:pPr>
            <w:r w:rsidRPr="006E4115">
              <w:rPr>
                <w:bCs/>
                <w:sz w:val="28"/>
                <w:szCs w:val="28"/>
              </w:rPr>
              <w:t>Dates of semester:</w:t>
            </w:r>
            <w:r w:rsidRPr="006E4115">
              <w:rPr>
                <w:bCs/>
                <w:sz w:val="28"/>
                <w:szCs w:val="28"/>
                <w:u w:val="single"/>
              </w:rPr>
              <w:t xml:space="preserve"> </w:t>
            </w:r>
            <w:r w:rsidR="006E4115">
              <w:rPr>
                <w:rFonts w:ascii="Calibri" w:hAnsi="Calibri"/>
                <w:bCs/>
                <w:sz w:val="28"/>
                <w:szCs w:val="28"/>
                <w:u w:val="single"/>
              </w:rPr>
              <w:t>August 29 – December 12, 2015</w:t>
            </w:r>
            <w:r w:rsidR="006E4115" w:rsidRPr="000340DE">
              <w:rPr>
                <w:rFonts w:ascii="Calibri" w:hAnsi="Calibri"/>
                <w:bCs/>
                <w:sz w:val="28"/>
                <w:szCs w:val="28"/>
                <w:u w:val="single"/>
              </w:rPr>
              <w:t xml:space="preserve">     </w:t>
            </w:r>
          </w:p>
          <w:p w:rsidR="002652A0" w:rsidRPr="00FB40DC" w:rsidRDefault="00B35903" w:rsidP="00B35903">
            <w:pPr>
              <w:rPr>
                <w:rFonts w:ascii="Calibri" w:hAnsi="Calibri"/>
              </w:rPr>
            </w:pPr>
            <w:r>
              <w:rPr>
                <w:noProof/>
                <w:sz w:val="28"/>
                <w:szCs w:val="28"/>
              </w:rPr>
              <w:drawing>
                <wp:anchor distT="0" distB="0" distL="114300" distR="114300" simplePos="0" relativeHeight="251658240" behindDoc="1" locked="0" layoutInCell="1" allowOverlap="1">
                  <wp:simplePos x="0" y="0"/>
                  <wp:positionH relativeFrom="column">
                    <wp:posOffset>-45720</wp:posOffset>
                  </wp:positionH>
                  <wp:positionV relativeFrom="paragraph">
                    <wp:posOffset>-1245235</wp:posOffset>
                  </wp:positionV>
                  <wp:extent cx="1133475" cy="1381125"/>
                  <wp:effectExtent l="19050" t="0" r="9525" b="0"/>
                  <wp:wrapTight wrapText="bothSides">
                    <wp:wrapPolygon edited="0">
                      <wp:start x="-363" y="0"/>
                      <wp:lineTo x="-363" y="21451"/>
                      <wp:lineTo x="21782" y="21451"/>
                      <wp:lineTo x="21782" y="0"/>
                      <wp:lineTo x="-363" y="0"/>
                    </wp:wrapPolygon>
                  </wp:wrapTight>
                  <wp:docPr id="7" name="Picture 1" descr="C:\Users\Hague pc\Documents\Documents 10.21.10\ACADEMIC\Faith Theological Seminary\Media &amp; Advertisment\Logo\new logo samples_files\avatar-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ue pc\Documents\Documents 10.21.10\ACADEMIC\Faith Theological Seminary\Media &amp; Advertisment\Logo\new logo samples_files\avatar-dark.png"/>
                          <pic:cNvPicPr>
                            <a:picLocks noChangeAspect="1" noChangeArrowheads="1"/>
                          </pic:cNvPicPr>
                        </pic:nvPicPr>
                        <pic:blipFill>
                          <a:blip r:embed="rId6" cstate="print"/>
                          <a:srcRect l="11839" t="3200" r="11839" b="3841"/>
                          <a:stretch>
                            <a:fillRect/>
                          </a:stretch>
                        </pic:blipFill>
                        <pic:spPr bwMode="auto">
                          <a:xfrm>
                            <a:off x="0" y="0"/>
                            <a:ext cx="1133475" cy="1381125"/>
                          </a:xfrm>
                          <a:prstGeom prst="rect">
                            <a:avLst/>
                          </a:prstGeom>
                          <a:noFill/>
                          <a:ln w="9525">
                            <a:noFill/>
                            <a:miter lim="800000"/>
                            <a:headEnd/>
                            <a:tailEnd/>
                          </a:ln>
                        </pic:spPr>
                      </pic:pic>
                    </a:graphicData>
                  </a:graphic>
                </wp:anchor>
              </w:drawing>
            </w:r>
            <w:r w:rsidR="006E4115">
              <w:rPr>
                <w:noProof/>
                <w:sz w:val="28"/>
                <w:szCs w:val="28"/>
              </w:rPr>
              <w:drawing>
                <wp:anchor distT="0" distB="0" distL="114300" distR="114300" simplePos="0" relativeHeight="251656192" behindDoc="0" locked="0" layoutInCell="1" allowOverlap="1">
                  <wp:simplePos x="0" y="0"/>
                  <wp:positionH relativeFrom="column">
                    <wp:posOffset>-68580</wp:posOffset>
                  </wp:positionH>
                  <wp:positionV relativeFrom="paragraph">
                    <wp:posOffset>363220</wp:posOffset>
                  </wp:positionV>
                  <wp:extent cx="6859905" cy="209550"/>
                  <wp:effectExtent l="0" t="0" r="0" b="0"/>
                  <wp:wrapSquare wrapText="bothSides"/>
                  <wp:docPr id="3" name="Picture 9"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15_"/>
                          <pic:cNvPicPr>
                            <a:picLocks noChangeAspect="1" noChangeArrowheads="1"/>
                          </pic:cNvPicPr>
                        </pic:nvPicPr>
                        <pic:blipFill>
                          <a:blip r:embed="rId7" cstate="print"/>
                          <a:srcRect/>
                          <a:stretch>
                            <a:fillRect/>
                          </a:stretch>
                        </pic:blipFill>
                        <pic:spPr bwMode="auto">
                          <a:xfrm>
                            <a:off x="0" y="0"/>
                            <a:ext cx="6859905" cy="209550"/>
                          </a:xfrm>
                          <a:prstGeom prst="rect">
                            <a:avLst/>
                          </a:prstGeom>
                          <a:noFill/>
                          <a:ln w="9525">
                            <a:noFill/>
                            <a:miter lim="800000"/>
                            <a:headEnd/>
                            <a:tailEnd/>
                          </a:ln>
                        </pic:spPr>
                      </pic:pic>
                    </a:graphicData>
                  </a:graphic>
                </wp:anchor>
              </w:drawing>
            </w:r>
            <w:r w:rsidR="006644D2" w:rsidRPr="006E4115">
              <w:rPr>
                <w:bCs/>
                <w:sz w:val="28"/>
                <w:szCs w:val="28"/>
              </w:rPr>
              <w:t>D</w:t>
            </w:r>
            <w:r w:rsidR="002652A0" w:rsidRPr="006E4115">
              <w:rPr>
                <w:bCs/>
                <w:sz w:val="28"/>
                <w:szCs w:val="28"/>
              </w:rPr>
              <w:t>ay &amp; time</w:t>
            </w:r>
            <w:r w:rsidR="006644D2" w:rsidRPr="006E4115">
              <w:rPr>
                <w:bCs/>
                <w:sz w:val="28"/>
                <w:szCs w:val="28"/>
              </w:rPr>
              <w:t>s</w:t>
            </w:r>
            <w:r w:rsidR="002652A0" w:rsidRPr="006E4115">
              <w:rPr>
                <w:bCs/>
                <w:sz w:val="28"/>
                <w:szCs w:val="28"/>
              </w:rPr>
              <w:t xml:space="preserve"> of class</w:t>
            </w:r>
            <w:r w:rsidR="006644D2" w:rsidRPr="006E4115">
              <w:rPr>
                <w:bCs/>
                <w:sz w:val="28"/>
                <w:szCs w:val="28"/>
              </w:rPr>
              <w:t>:</w:t>
            </w:r>
            <w:r w:rsidR="006644D2" w:rsidRPr="006E4115">
              <w:rPr>
                <w:bCs/>
                <w:sz w:val="28"/>
                <w:szCs w:val="28"/>
                <w:u w:val="single"/>
              </w:rPr>
              <w:t xml:space="preserve">  </w:t>
            </w:r>
            <w:r w:rsidR="006E4115" w:rsidRPr="006E4115">
              <w:rPr>
                <w:bCs/>
                <w:sz w:val="28"/>
                <w:szCs w:val="28"/>
                <w:u w:val="single"/>
              </w:rPr>
              <w:t>Saturday</w:t>
            </w:r>
            <w:r w:rsidR="004E7096" w:rsidRPr="006E4115">
              <w:rPr>
                <w:bCs/>
                <w:sz w:val="28"/>
                <w:szCs w:val="28"/>
                <w:u w:val="single"/>
              </w:rPr>
              <w:t xml:space="preserve"> </w:t>
            </w:r>
            <w:r>
              <w:rPr>
                <w:bCs/>
                <w:sz w:val="28"/>
                <w:szCs w:val="28"/>
                <w:u w:val="single"/>
              </w:rPr>
              <w:t>12</w:t>
            </w:r>
            <w:r w:rsidR="006E4115" w:rsidRPr="006E4115">
              <w:rPr>
                <w:bCs/>
                <w:sz w:val="28"/>
                <w:szCs w:val="28"/>
                <w:u w:val="single"/>
              </w:rPr>
              <w:t xml:space="preserve">:30pm to </w:t>
            </w:r>
            <w:r>
              <w:rPr>
                <w:bCs/>
                <w:sz w:val="28"/>
                <w:szCs w:val="28"/>
                <w:u w:val="single"/>
              </w:rPr>
              <w:t>3</w:t>
            </w:r>
            <w:r w:rsidR="006E4115" w:rsidRPr="006E4115">
              <w:rPr>
                <w:bCs/>
                <w:sz w:val="28"/>
                <w:szCs w:val="28"/>
                <w:u w:val="single"/>
              </w:rPr>
              <w:t>:00pm</w:t>
            </w:r>
            <w:r w:rsidR="006644D2" w:rsidRPr="006E4115">
              <w:rPr>
                <w:bCs/>
                <w:sz w:val="28"/>
                <w:szCs w:val="28"/>
                <w:u w:val="single"/>
              </w:rPr>
              <w:t xml:space="preserve"> </w:t>
            </w:r>
            <w:r w:rsidR="00FD4D32" w:rsidRPr="006E4115">
              <w:rPr>
                <w:bCs/>
                <w:sz w:val="28"/>
                <w:szCs w:val="28"/>
                <w:u w:val="single"/>
              </w:rPr>
              <w:t xml:space="preserve">           </w:t>
            </w:r>
            <w:r w:rsidR="006644D2" w:rsidRPr="006E4115">
              <w:rPr>
                <w:bCs/>
                <w:sz w:val="28"/>
                <w:szCs w:val="28"/>
                <w:u w:val="single"/>
              </w:rPr>
              <w:t xml:space="preserve">                   .</w:t>
            </w:r>
          </w:p>
        </w:tc>
      </w:tr>
    </w:tbl>
    <w:p w:rsidR="002652A0" w:rsidRPr="00FB40DC" w:rsidRDefault="002652A0" w:rsidP="002652A0">
      <w:pPr>
        <w:rPr>
          <w:rFonts w:ascii="Calibri" w:hAnsi="Calibri"/>
        </w:rPr>
      </w:pPr>
    </w:p>
    <w:p w:rsidR="005F4807" w:rsidRPr="0050270A" w:rsidRDefault="00C10197" w:rsidP="005F4807">
      <w:pPr>
        <w:pBdr>
          <w:top w:val="single" w:sz="4" w:space="1" w:color="auto"/>
          <w:left w:val="single" w:sz="4" w:space="4" w:color="auto"/>
          <w:bottom w:val="single" w:sz="4" w:space="1" w:color="auto"/>
          <w:right w:val="single" w:sz="4" w:space="4" w:color="auto"/>
        </w:pBdr>
        <w:autoSpaceDE w:val="0"/>
        <w:autoSpaceDN w:val="0"/>
        <w:adjustRightInd w:val="0"/>
        <w:jc w:val="center"/>
        <w:rPr>
          <w:i/>
          <w:sz w:val="20"/>
          <w:szCs w:val="20"/>
        </w:rPr>
      </w:pPr>
      <w:r w:rsidRPr="0050270A">
        <w:rPr>
          <w:i/>
          <w:sz w:val="22"/>
          <w:szCs w:val="22"/>
        </w:rPr>
        <w:t xml:space="preserve">TRACS Standards: </w:t>
      </w:r>
      <w:r w:rsidR="005F4807" w:rsidRPr="0050270A">
        <w:rPr>
          <w:i/>
          <w:sz w:val="22"/>
          <w:szCs w:val="22"/>
        </w:rPr>
        <w:t xml:space="preserve">“Individual courses, seminars, within graduate programs must evidence a process for the evaluation of stated objectives and/or student outcomes and competencies through objectives which can be assessed and evaluated through student performances/learning experiences at critical periods.” </w:t>
      </w:r>
    </w:p>
    <w:p w:rsidR="005F4807" w:rsidRPr="0050270A" w:rsidRDefault="005F4807" w:rsidP="002652A0"/>
    <w:p w:rsidR="002652A0" w:rsidRPr="00216DA8" w:rsidRDefault="002652A0" w:rsidP="002652A0">
      <w:pPr>
        <w:rPr>
          <w:b/>
          <w:bCs/>
          <w:sz w:val="22"/>
          <w:szCs w:val="22"/>
        </w:rPr>
      </w:pPr>
      <w:r w:rsidRPr="0050270A">
        <w:rPr>
          <w:b/>
          <w:bCs/>
        </w:rPr>
        <w:t xml:space="preserve"> </w:t>
      </w:r>
      <w:r w:rsidRPr="0050270A">
        <w:rPr>
          <w:b/>
          <w:bCs/>
          <w:sz w:val="22"/>
          <w:szCs w:val="22"/>
        </w:rPr>
        <w:t xml:space="preserve">  I.</w:t>
      </w:r>
      <w:r w:rsidRPr="0050270A">
        <w:rPr>
          <w:b/>
          <w:bCs/>
          <w:sz w:val="22"/>
          <w:szCs w:val="22"/>
        </w:rPr>
        <w:tab/>
      </w:r>
      <w:r w:rsidR="00916113" w:rsidRPr="00216DA8">
        <w:rPr>
          <w:b/>
          <w:bCs/>
          <w:sz w:val="22"/>
          <w:szCs w:val="22"/>
        </w:rPr>
        <w:t xml:space="preserve">Name and </w:t>
      </w:r>
      <w:r w:rsidRPr="00216DA8">
        <w:rPr>
          <w:b/>
          <w:bCs/>
          <w:sz w:val="22"/>
          <w:szCs w:val="22"/>
        </w:rPr>
        <w:t>Description of the Course</w:t>
      </w:r>
      <w:r w:rsidR="00DF4BDB" w:rsidRPr="00216DA8">
        <w:rPr>
          <w:b/>
          <w:bCs/>
          <w:sz w:val="22"/>
          <w:szCs w:val="22"/>
        </w:rPr>
        <w:t xml:space="preserve"> from the </w:t>
      </w:r>
      <w:r w:rsidR="002F032A" w:rsidRPr="00216DA8">
        <w:rPr>
          <w:b/>
          <w:bCs/>
          <w:sz w:val="22"/>
          <w:szCs w:val="22"/>
        </w:rPr>
        <w:t>Catalog</w:t>
      </w:r>
    </w:p>
    <w:p w:rsidR="006E4115" w:rsidRPr="006E4115" w:rsidRDefault="006E4115" w:rsidP="006E4115">
      <w:pPr>
        <w:rPr>
          <w:b/>
          <w:bCs/>
          <w:sz w:val="22"/>
          <w:szCs w:val="22"/>
        </w:rPr>
      </w:pPr>
    </w:p>
    <w:p w:rsidR="006E4115" w:rsidRDefault="006E4115" w:rsidP="00927C01">
      <w:pPr>
        <w:ind w:left="720"/>
        <w:rPr>
          <w:bCs/>
          <w:sz w:val="22"/>
          <w:szCs w:val="22"/>
        </w:rPr>
      </w:pPr>
      <w:r w:rsidRPr="006E4115">
        <w:rPr>
          <w:bCs/>
          <w:sz w:val="22"/>
          <w:szCs w:val="22"/>
        </w:rPr>
        <w:t>Building on a foundation of personal character development, this course provides an overview</w:t>
      </w:r>
      <w:r>
        <w:rPr>
          <w:bCs/>
          <w:sz w:val="22"/>
          <w:szCs w:val="22"/>
        </w:rPr>
        <w:t xml:space="preserve"> </w:t>
      </w:r>
      <w:r w:rsidRPr="006E4115">
        <w:rPr>
          <w:bCs/>
          <w:sz w:val="22"/>
          <w:szCs w:val="22"/>
        </w:rPr>
        <w:t>of theological components essential for effective leadership. Students learn strategies for team</w:t>
      </w:r>
      <w:r>
        <w:rPr>
          <w:bCs/>
          <w:sz w:val="22"/>
          <w:szCs w:val="22"/>
        </w:rPr>
        <w:t xml:space="preserve"> </w:t>
      </w:r>
      <w:r w:rsidRPr="006E4115">
        <w:rPr>
          <w:bCs/>
          <w:sz w:val="22"/>
          <w:szCs w:val="22"/>
        </w:rPr>
        <w:t xml:space="preserve">building, conflict management, and leading change. This course integrates biblical philosophy with the theories and practices of group dynamics applicable to the ministry setting, as well as, building small group leadership skills. </w:t>
      </w:r>
    </w:p>
    <w:p w:rsidR="006E4115" w:rsidRPr="006E4115" w:rsidRDefault="006E4115" w:rsidP="006E4115">
      <w:pPr>
        <w:rPr>
          <w:bCs/>
          <w:sz w:val="22"/>
          <w:szCs w:val="22"/>
        </w:rPr>
      </w:pPr>
    </w:p>
    <w:p w:rsidR="002652A0" w:rsidRDefault="002652A0" w:rsidP="002652A0">
      <w:pPr>
        <w:rPr>
          <w:b/>
          <w:bCs/>
          <w:sz w:val="22"/>
          <w:szCs w:val="22"/>
        </w:rPr>
      </w:pPr>
      <w:r w:rsidRPr="00216DA8">
        <w:rPr>
          <w:b/>
          <w:bCs/>
          <w:sz w:val="22"/>
          <w:szCs w:val="22"/>
        </w:rPr>
        <w:t xml:space="preserve">  II.</w:t>
      </w:r>
      <w:r w:rsidRPr="00216DA8">
        <w:rPr>
          <w:b/>
          <w:bCs/>
          <w:sz w:val="22"/>
          <w:szCs w:val="22"/>
        </w:rPr>
        <w:tab/>
        <w:t>The General Curriculum Objectives Addressed in this Course</w:t>
      </w:r>
    </w:p>
    <w:p w:rsidR="001E202C" w:rsidRPr="00216DA8" w:rsidRDefault="001E202C" w:rsidP="002652A0">
      <w:pPr>
        <w:rPr>
          <w:b/>
          <w:bCs/>
          <w:sz w:val="22"/>
          <w:szCs w:val="22"/>
        </w:rPr>
      </w:pPr>
    </w:p>
    <w:p w:rsidR="002652A0" w:rsidRPr="00216DA8" w:rsidRDefault="002652A0" w:rsidP="002652A0">
      <w:pPr>
        <w:ind w:left="720"/>
        <w:rPr>
          <w:sz w:val="22"/>
          <w:szCs w:val="22"/>
        </w:rPr>
      </w:pPr>
      <w:r w:rsidRPr="00216DA8">
        <w:rPr>
          <w:sz w:val="22"/>
          <w:szCs w:val="22"/>
        </w:rPr>
        <w:t>As part of the Faith Theological Seminary curriculum this course is designed to assist the student to achieve the following objectives of this curriculum:</w:t>
      </w:r>
    </w:p>
    <w:p w:rsidR="002652A0" w:rsidRPr="00216DA8" w:rsidRDefault="00927C01" w:rsidP="002652A0">
      <w:pPr>
        <w:ind w:left="720"/>
        <w:rPr>
          <w:sz w:val="22"/>
          <w:szCs w:val="22"/>
        </w:rPr>
      </w:pPr>
      <w:r>
        <w:rPr>
          <w:sz w:val="22"/>
          <w:szCs w:val="22"/>
        </w:rPr>
        <w:t xml:space="preserve">From church leader to parent or teacher, </w:t>
      </w:r>
      <w:r w:rsidR="003951C3">
        <w:rPr>
          <w:sz w:val="22"/>
          <w:szCs w:val="22"/>
        </w:rPr>
        <w:t>the student</w:t>
      </w:r>
      <w:r>
        <w:rPr>
          <w:sz w:val="22"/>
          <w:szCs w:val="22"/>
        </w:rPr>
        <w:t xml:space="preserve"> will learn what it takes to be a leader.</w:t>
      </w:r>
      <w:r w:rsidR="003951C3">
        <w:rPr>
          <w:sz w:val="22"/>
          <w:szCs w:val="22"/>
        </w:rPr>
        <w:t xml:space="preserve"> To be examined are the differences between leadership styles, outlines for principles for inspiring, motivating and influencing others. Integrity and self-disciple will be learned as matters of Biblical principles. Early church models of leadership will be studied.</w:t>
      </w:r>
    </w:p>
    <w:p w:rsidR="002652A0" w:rsidRPr="00216DA8" w:rsidRDefault="002652A0" w:rsidP="002652A0">
      <w:pPr>
        <w:rPr>
          <w:sz w:val="22"/>
          <w:szCs w:val="22"/>
        </w:rPr>
      </w:pPr>
    </w:p>
    <w:p w:rsidR="002652A0" w:rsidRPr="00216DA8" w:rsidRDefault="002652A0" w:rsidP="002652A0">
      <w:pPr>
        <w:rPr>
          <w:b/>
          <w:bCs/>
          <w:sz w:val="22"/>
          <w:szCs w:val="22"/>
        </w:rPr>
      </w:pPr>
      <w:r w:rsidRPr="00216DA8">
        <w:rPr>
          <w:b/>
          <w:bCs/>
          <w:sz w:val="22"/>
          <w:szCs w:val="22"/>
        </w:rPr>
        <w:t>III.</w:t>
      </w:r>
      <w:r w:rsidRPr="00216DA8">
        <w:rPr>
          <w:b/>
          <w:bCs/>
          <w:sz w:val="22"/>
          <w:szCs w:val="22"/>
        </w:rPr>
        <w:tab/>
        <w:t>The Specific Objectives of this Course</w:t>
      </w:r>
    </w:p>
    <w:tbl>
      <w:tblPr>
        <w:tblW w:w="1092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tblPr>
      <w:tblGrid>
        <w:gridCol w:w="7148"/>
        <w:gridCol w:w="3780"/>
      </w:tblGrid>
      <w:tr w:rsidR="002652A0" w:rsidRPr="00216DA8" w:rsidTr="003A0358">
        <w:tc>
          <w:tcPr>
            <w:tcW w:w="7148" w:type="dxa"/>
            <w:tcBorders>
              <w:top w:val="single" w:sz="4" w:space="0" w:color="auto"/>
              <w:left w:val="single" w:sz="4" w:space="0" w:color="auto"/>
              <w:bottom w:val="single" w:sz="4" w:space="0" w:color="auto"/>
            </w:tcBorders>
          </w:tcPr>
          <w:p w:rsidR="002652A0" w:rsidRPr="00216DA8" w:rsidRDefault="002652A0" w:rsidP="002652A0">
            <w:pPr>
              <w:tabs>
                <w:tab w:val="left" w:pos="960"/>
              </w:tabs>
              <w:rPr>
                <w:b/>
                <w:bCs/>
                <w:sz w:val="22"/>
                <w:szCs w:val="22"/>
              </w:rPr>
            </w:pPr>
            <w:r w:rsidRPr="00216DA8">
              <w:rPr>
                <w:b/>
                <w:bCs/>
                <w:sz w:val="22"/>
                <w:szCs w:val="22"/>
              </w:rPr>
              <w:t>Specific Objectives</w:t>
            </w:r>
            <w:r w:rsidRPr="00216DA8">
              <w:rPr>
                <w:b/>
                <w:bCs/>
                <w:sz w:val="22"/>
                <w:szCs w:val="22"/>
              </w:rPr>
              <w:tab/>
            </w:r>
          </w:p>
          <w:p w:rsidR="002652A0" w:rsidRPr="00216DA8" w:rsidRDefault="002652A0" w:rsidP="002652A0">
            <w:pPr>
              <w:tabs>
                <w:tab w:val="left" w:pos="960"/>
              </w:tabs>
              <w:rPr>
                <w:sz w:val="22"/>
                <w:szCs w:val="22"/>
              </w:rPr>
            </w:pPr>
            <w:r w:rsidRPr="00216DA8">
              <w:rPr>
                <w:sz w:val="22"/>
                <w:szCs w:val="22"/>
              </w:rPr>
              <w:t>After successful completion of this course the student will be able to . . .</w:t>
            </w:r>
          </w:p>
        </w:tc>
        <w:tc>
          <w:tcPr>
            <w:tcW w:w="3780" w:type="dxa"/>
            <w:tcBorders>
              <w:top w:val="single" w:sz="4" w:space="0" w:color="auto"/>
              <w:bottom w:val="single" w:sz="4" w:space="0" w:color="auto"/>
              <w:right w:val="single" w:sz="4" w:space="0" w:color="auto"/>
            </w:tcBorders>
          </w:tcPr>
          <w:p w:rsidR="002652A0" w:rsidRPr="00216DA8" w:rsidRDefault="002652A0" w:rsidP="002652A0">
            <w:pPr>
              <w:rPr>
                <w:sz w:val="22"/>
                <w:szCs w:val="22"/>
              </w:rPr>
            </w:pPr>
            <w:r w:rsidRPr="00216DA8">
              <w:rPr>
                <w:b/>
                <w:bCs/>
                <w:sz w:val="22"/>
                <w:szCs w:val="22"/>
              </w:rPr>
              <w:t xml:space="preserve">Related Curriculum Objectives  </w:t>
            </w:r>
            <w:r w:rsidRPr="00216DA8">
              <w:rPr>
                <w:sz w:val="22"/>
                <w:szCs w:val="22"/>
              </w:rPr>
              <w:t>(from "II" above)</w:t>
            </w:r>
          </w:p>
        </w:tc>
      </w:tr>
      <w:tr w:rsidR="002652A0" w:rsidRPr="00216DA8" w:rsidTr="003A0358">
        <w:tc>
          <w:tcPr>
            <w:tcW w:w="7148" w:type="dxa"/>
            <w:tcBorders>
              <w:top w:val="single" w:sz="4" w:space="0" w:color="auto"/>
              <w:left w:val="single" w:sz="4" w:space="0" w:color="auto"/>
              <w:bottom w:val="single" w:sz="4" w:space="0" w:color="auto"/>
              <w:right w:val="single" w:sz="4" w:space="0" w:color="auto"/>
            </w:tcBorders>
          </w:tcPr>
          <w:p w:rsidR="00560191" w:rsidRPr="00216DA8" w:rsidRDefault="002652A0" w:rsidP="002652A0">
            <w:pPr>
              <w:rPr>
                <w:sz w:val="22"/>
                <w:szCs w:val="22"/>
              </w:rPr>
            </w:pPr>
            <w:r w:rsidRPr="00216DA8">
              <w:rPr>
                <w:sz w:val="22"/>
                <w:szCs w:val="22"/>
              </w:rPr>
              <w:t>A.</w:t>
            </w:r>
            <w:r w:rsidR="00B07F3C" w:rsidRPr="00216DA8">
              <w:rPr>
                <w:sz w:val="22"/>
                <w:szCs w:val="22"/>
              </w:rPr>
              <w:t xml:space="preserve"> </w:t>
            </w:r>
            <w:r w:rsidR="003A0358" w:rsidRPr="00216DA8">
              <w:rPr>
                <w:sz w:val="22"/>
                <w:szCs w:val="22"/>
              </w:rPr>
              <w:t>Know how to give an answer and defense for their faith</w:t>
            </w:r>
          </w:p>
        </w:tc>
        <w:tc>
          <w:tcPr>
            <w:tcW w:w="3780" w:type="dxa"/>
            <w:tcBorders>
              <w:top w:val="single" w:sz="4" w:space="0" w:color="auto"/>
              <w:left w:val="single" w:sz="4" w:space="0" w:color="auto"/>
              <w:bottom w:val="single" w:sz="4" w:space="0" w:color="auto"/>
              <w:right w:val="single" w:sz="4" w:space="0" w:color="auto"/>
            </w:tcBorders>
          </w:tcPr>
          <w:p w:rsidR="002652A0" w:rsidRPr="00216DA8" w:rsidRDefault="000C331E" w:rsidP="002652A0">
            <w:pPr>
              <w:rPr>
                <w:b/>
                <w:bCs/>
                <w:sz w:val="22"/>
                <w:szCs w:val="22"/>
              </w:rPr>
            </w:pPr>
            <w:r w:rsidRPr="00216DA8">
              <w:rPr>
                <w:b/>
                <w:bCs/>
                <w:sz w:val="22"/>
                <w:szCs w:val="22"/>
              </w:rPr>
              <w:t>B</w:t>
            </w:r>
          </w:p>
        </w:tc>
      </w:tr>
      <w:tr w:rsidR="002652A0" w:rsidRPr="00216DA8" w:rsidTr="003A0358">
        <w:tc>
          <w:tcPr>
            <w:tcW w:w="7148" w:type="dxa"/>
            <w:tcBorders>
              <w:top w:val="single" w:sz="4" w:space="0" w:color="auto"/>
              <w:left w:val="single" w:sz="4" w:space="0" w:color="auto"/>
              <w:bottom w:val="single" w:sz="4" w:space="0" w:color="auto"/>
              <w:right w:val="single" w:sz="4" w:space="0" w:color="auto"/>
            </w:tcBorders>
          </w:tcPr>
          <w:p w:rsidR="002652A0" w:rsidRPr="00216DA8" w:rsidRDefault="002652A0" w:rsidP="002652A0">
            <w:pPr>
              <w:rPr>
                <w:sz w:val="22"/>
                <w:szCs w:val="22"/>
              </w:rPr>
            </w:pPr>
            <w:r w:rsidRPr="00216DA8">
              <w:rPr>
                <w:sz w:val="22"/>
                <w:szCs w:val="22"/>
              </w:rPr>
              <w:t>B.</w:t>
            </w:r>
            <w:r w:rsidR="00B07F3C" w:rsidRPr="00216DA8">
              <w:rPr>
                <w:sz w:val="22"/>
                <w:szCs w:val="22"/>
              </w:rPr>
              <w:t xml:space="preserve"> </w:t>
            </w:r>
            <w:r w:rsidR="003A0358" w:rsidRPr="00216DA8">
              <w:rPr>
                <w:sz w:val="22"/>
                <w:szCs w:val="22"/>
              </w:rPr>
              <w:t>Diffuse opposition and correct wrong statements regarding the faith.</w:t>
            </w:r>
          </w:p>
        </w:tc>
        <w:tc>
          <w:tcPr>
            <w:tcW w:w="3780" w:type="dxa"/>
            <w:tcBorders>
              <w:top w:val="single" w:sz="4" w:space="0" w:color="auto"/>
              <w:left w:val="single" w:sz="4" w:space="0" w:color="auto"/>
              <w:bottom w:val="single" w:sz="4" w:space="0" w:color="auto"/>
              <w:right w:val="single" w:sz="4" w:space="0" w:color="auto"/>
            </w:tcBorders>
          </w:tcPr>
          <w:p w:rsidR="002652A0" w:rsidRPr="00216DA8" w:rsidRDefault="000C331E" w:rsidP="002652A0">
            <w:pPr>
              <w:rPr>
                <w:b/>
                <w:bCs/>
                <w:sz w:val="22"/>
                <w:szCs w:val="22"/>
              </w:rPr>
            </w:pPr>
            <w:r w:rsidRPr="00216DA8">
              <w:rPr>
                <w:b/>
                <w:bCs/>
                <w:sz w:val="22"/>
                <w:szCs w:val="22"/>
              </w:rPr>
              <w:t>B</w:t>
            </w:r>
          </w:p>
        </w:tc>
      </w:tr>
    </w:tbl>
    <w:p w:rsidR="00913222" w:rsidRPr="00216DA8" w:rsidRDefault="00913222" w:rsidP="002652A0">
      <w:pPr>
        <w:rPr>
          <w:b/>
          <w:bCs/>
          <w:sz w:val="22"/>
          <w:szCs w:val="22"/>
        </w:rPr>
      </w:pPr>
    </w:p>
    <w:p w:rsidR="002652A0" w:rsidRPr="00216DA8" w:rsidRDefault="002652A0" w:rsidP="002652A0">
      <w:pPr>
        <w:rPr>
          <w:b/>
          <w:bCs/>
          <w:sz w:val="22"/>
          <w:szCs w:val="22"/>
        </w:rPr>
      </w:pPr>
      <w:r w:rsidRPr="00216DA8">
        <w:rPr>
          <w:b/>
          <w:bCs/>
          <w:sz w:val="22"/>
          <w:szCs w:val="22"/>
        </w:rPr>
        <w:t xml:space="preserve"> IV.</w:t>
      </w:r>
      <w:r w:rsidRPr="00216DA8">
        <w:rPr>
          <w:b/>
          <w:bCs/>
          <w:sz w:val="22"/>
          <w:szCs w:val="22"/>
        </w:rPr>
        <w:tab/>
        <w:t>Demonstration of Learning</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340"/>
        <w:gridCol w:w="2340"/>
      </w:tblGrid>
      <w:tr w:rsidR="002652A0" w:rsidRPr="00216DA8" w:rsidTr="00193D46">
        <w:tc>
          <w:tcPr>
            <w:tcW w:w="6228" w:type="dxa"/>
          </w:tcPr>
          <w:p w:rsidR="002652A0" w:rsidRPr="00216DA8" w:rsidRDefault="002652A0" w:rsidP="002652A0">
            <w:pPr>
              <w:rPr>
                <w:sz w:val="22"/>
                <w:szCs w:val="22"/>
              </w:rPr>
            </w:pPr>
            <w:r w:rsidRPr="00216DA8">
              <w:rPr>
                <w:sz w:val="22"/>
                <w:szCs w:val="22"/>
              </w:rPr>
              <w:t>Course assignments, guidelines for completion, due date, and rubric used for assessing student learning for each assignment</w:t>
            </w:r>
          </w:p>
        </w:tc>
        <w:tc>
          <w:tcPr>
            <w:tcW w:w="2340" w:type="dxa"/>
          </w:tcPr>
          <w:p w:rsidR="002652A0" w:rsidRPr="00216DA8" w:rsidRDefault="002652A0" w:rsidP="007A5708">
            <w:pPr>
              <w:rPr>
                <w:sz w:val="22"/>
                <w:szCs w:val="22"/>
              </w:rPr>
            </w:pPr>
            <w:r w:rsidRPr="00216DA8">
              <w:rPr>
                <w:b/>
                <w:bCs/>
                <w:sz w:val="22"/>
                <w:szCs w:val="22"/>
              </w:rPr>
              <w:t>Related Course Objectives</w:t>
            </w:r>
            <w:r w:rsidR="007A5708" w:rsidRPr="00216DA8">
              <w:rPr>
                <w:b/>
                <w:bCs/>
                <w:sz w:val="22"/>
                <w:szCs w:val="22"/>
              </w:rPr>
              <w:t xml:space="preserve"> </w:t>
            </w:r>
            <w:r w:rsidRPr="00216DA8">
              <w:rPr>
                <w:sz w:val="22"/>
                <w:szCs w:val="22"/>
              </w:rPr>
              <w:t>(from "III")</w:t>
            </w:r>
          </w:p>
        </w:tc>
        <w:tc>
          <w:tcPr>
            <w:tcW w:w="2340" w:type="dxa"/>
          </w:tcPr>
          <w:p w:rsidR="002652A0" w:rsidRPr="00216DA8" w:rsidRDefault="002652A0" w:rsidP="002652A0">
            <w:pPr>
              <w:rPr>
                <w:b/>
                <w:bCs/>
                <w:sz w:val="22"/>
                <w:szCs w:val="22"/>
              </w:rPr>
            </w:pPr>
            <w:r w:rsidRPr="00216DA8">
              <w:rPr>
                <w:b/>
                <w:bCs/>
                <w:sz w:val="22"/>
                <w:szCs w:val="22"/>
              </w:rPr>
              <w:t>Percent of Course Grade</w:t>
            </w:r>
          </w:p>
        </w:tc>
      </w:tr>
      <w:tr w:rsidR="00D21550" w:rsidRPr="00216DA8" w:rsidTr="00193D46">
        <w:tc>
          <w:tcPr>
            <w:tcW w:w="6228" w:type="dxa"/>
          </w:tcPr>
          <w:p w:rsidR="00D21550" w:rsidRPr="00216DA8" w:rsidRDefault="006A46D6" w:rsidP="00211F4F">
            <w:pPr>
              <w:rPr>
                <w:sz w:val="22"/>
                <w:szCs w:val="22"/>
              </w:rPr>
            </w:pPr>
            <w:r w:rsidRPr="00216DA8">
              <w:rPr>
                <w:sz w:val="22"/>
                <w:szCs w:val="22"/>
              </w:rPr>
              <w:t>1</w:t>
            </w:r>
            <w:r w:rsidR="00D21550" w:rsidRPr="00216DA8">
              <w:rPr>
                <w:sz w:val="22"/>
                <w:szCs w:val="22"/>
              </w:rPr>
              <w:t>. Quizzes</w:t>
            </w:r>
          </w:p>
        </w:tc>
        <w:tc>
          <w:tcPr>
            <w:tcW w:w="2340" w:type="dxa"/>
          </w:tcPr>
          <w:p w:rsidR="00D21550" w:rsidRPr="00216DA8" w:rsidRDefault="00D21550" w:rsidP="00F12EF9">
            <w:pPr>
              <w:rPr>
                <w:b/>
                <w:bCs/>
                <w:sz w:val="22"/>
                <w:szCs w:val="22"/>
              </w:rPr>
            </w:pPr>
            <w:r w:rsidRPr="00216DA8">
              <w:rPr>
                <w:b/>
                <w:bCs/>
                <w:sz w:val="22"/>
                <w:szCs w:val="22"/>
              </w:rPr>
              <w:t xml:space="preserve"> </w:t>
            </w:r>
            <w:r w:rsidR="006A73C2" w:rsidRPr="00216DA8">
              <w:rPr>
                <w:b/>
                <w:bCs/>
                <w:sz w:val="22"/>
                <w:szCs w:val="22"/>
              </w:rPr>
              <w:t>A, B</w:t>
            </w:r>
          </w:p>
        </w:tc>
        <w:tc>
          <w:tcPr>
            <w:tcW w:w="2340" w:type="dxa"/>
          </w:tcPr>
          <w:p w:rsidR="00D21550" w:rsidRPr="00216DA8" w:rsidRDefault="00D21550" w:rsidP="007007BC">
            <w:pPr>
              <w:rPr>
                <w:b/>
                <w:bCs/>
                <w:sz w:val="22"/>
                <w:szCs w:val="22"/>
              </w:rPr>
            </w:pPr>
            <w:r w:rsidRPr="00216DA8">
              <w:rPr>
                <w:b/>
                <w:bCs/>
                <w:sz w:val="22"/>
                <w:szCs w:val="22"/>
              </w:rPr>
              <w:t xml:space="preserve"> </w:t>
            </w:r>
            <w:r w:rsidR="007007BC">
              <w:rPr>
                <w:b/>
                <w:bCs/>
                <w:sz w:val="22"/>
                <w:szCs w:val="22"/>
              </w:rPr>
              <w:t>6</w:t>
            </w:r>
            <w:r w:rsidR="00211F4F" w:rsidRPr="00216DA8">
              <w:rPr>
                <w:b/>
                <w:bCs/>
                <w:sz w:val="22"/>
                <w:szCs w:val="22"/>
              </w:rPr>
              <w:t>0</w:t>
            </w:r>
          </w:p>
        </w:tc>
      </w:tr>
      <w:tr w:rsidR="00D21550" w:rsidRPr="00216DA8" w:rsidTr="00193D46">
        <w:tc>
          <w:tcPr>
            <w:tcW w:w="6228" w:type="dxa"/>
          </w:tcPr>
          <w:p w:rsidR="00D21550" w:rsidRPr="00216DA8" w:rsidRDefault="00927C01" w:rsidP="00927C01">
            <w:pPr>
              <w:rPr>
                <w:bCs/>
                <w:sz w:val="22"/>
                <w:szCs w:val="22"/>
              </w:rPr>
            </w:pPr>
            <w:r>
              <w:rPr>
                <w:bCs/>
                <w:sz w:val="22"/>
                <w:szCs w:val="22"/>
              </w:rPr>
              <w:t>2</w:t>
            </w:r>
            <w:r w:rsidR="00D21550" w:rsidRPr="00216DA8">
              <w:rPr>
                <w:bCs/>
                <w:sz w:val="22"/>
                <w:szCs w:val="22"/>
              </w:rPr>
              <w:t xml:space="preserve">. </w:t>
            </w:r>
            <w:r w:rsidR="003A0358" w:rsidRPr="00216DA8">
              <w:rPr>
                <w:bCs/>
                <w:sz w:val="22"/>
                <w:szCs w:val="22"/>
              </w:rPr>
              <w:t>Homework assignments</w:t>
            </w:r>
          </w:p>
        </w:tc>
        <w:tc>
          <w:tcPr>
            <w:tcW w:w="2340" w:type="dxa"/>
          </w:tcPr>
          <w:p w:rsidR="00D21550" w:rsidRPr="00216DA8" w:rsidRDefault="00D21550" w:rsidP="00F12EF9">
            <w:pPr>
              <w:rPr>
                <w:b/>
                <w:bCs/>
                <w:sz w:val="22"/>
                <w:szCs w:val="22"/>
              </w:rPr>
            </w:pPr>
            <w:r w:rsidRPr="00216DA8">
              <w:rPr>
                <w:b/>
                <w:bCs/>
                <w:sz w:val="22"/>
                <w:szCs w:val="22"/>
              </w:rPr>
              <w:t xml:space="preserve"> </w:t>
            </w:r>
            <w:r w:rsidR="006A73C2" w:rsidRPr="00216DA8">
              <w:rPr>
                <w:b/>
                <w:bCs/>
                <w:sz w:val="22"/>
                <w:szCs w:val="22"/>
              </w:rPr>
              <w:t xml:space="preserve">A, </w:t>
            </w:r>
            <w:r w:rsidRPr="00216DA8">
              <w:rPr>
                <w:b/>
                <w:bCs/>
                <w:sz w:val="22"/>
                <w:szCs w:val="22"/>
              </w:rPr>
              <w:t>B</w:t>
            </w:r>
            <w:r w:rsidR="00913222" w:rsidRPr="00216DA8">
              <w:rPr>
                <w:b/>
                <w:bCs/>
                <w:sz w:val="22"/>
                <w:szCs w:val="22"/>
              </w:rPr>
              <w:t xml:space="preserve">   </w:t>
            </w:r>
          </w:p>
        </w:tc>
        <w:tc>
          <w:tcPr>
            <w:tcW w:w="2340" w:type="dxa"/>
          </w:tcPr>
          <w:p w:rsidR="00D21550" w:rsidRPr="00216DA8" w:rsidRDefault="00D21550" w:rsidP="003A0358">
            <w:pPr>
              <w:rPr>
                <w:b/>
                <w:bCs/>
                <w:sz w:val="22"/>
                <w:szCs w:val="22"/>
              </w:rPr>
            </w:pPr>
            <w:r w:rsidRPr="00216DA8">
              <w:rPr>
                <w:b/>
                <w:bCs/>
                <w:sz w:val="22"/>
                <w:szCs w:val="22"/>
              </w:rPr>
              <w:t xml:space="preserve"> </w:t>
            </w:r>
            <w:r w:rsidR="00913222" w:rsidRPr="00216DA8">
              <w:rPr>
                <w:b/>
                <w:bCs/>
                <w:sz w:val="22"/>
                <w:szCs w:val="22"/>
              </w:rPr>
              <w:t>2</w:t>
            </w:r>
            <w:r w:rsidR="003A0358" w:rsidRPr="00216DA8">
              <w:rPr>
                <w:b/>
                <w:bCs/>
                <w:sz w:val="22"/>
                <w:szCs w:val="22"/>
              </w:rPr>
              <w:t>0</w:t>
            </w:r>
            <w:r w:rsidR="0049015A" w:rsidRPr="00216DA8">
              <w:rPr>
                <w:b/>
                <w:bCs/>
                <w:sz w:val="22"/>
                <w:szCs w:val="22"/>
              </w:rPr>
              <w:t xml:space="preserve">                </w:t>
            </w:r>
          </w:p>
        </w:tc>
      </w:tr>
      <w:tr w:rsidR="003A0358" w:rsidRPr="00216DA8" w:rsidTr="00193D46">
        <w:tc>
          <w:tcPr>
            <w:tcW w:w="6228" w:type="dxa"/>
          </w:tcPr>
          <w:p w:rsidR="003A0358" w:rsidRPr="00216DA8" w:rsidRDefault="00927C01" w:rsidP="003A0358">
            <w:pPr>
              <w:rPr>
                <w:bCs/>
                <w:sz w:val="22"/>
                <w:szCs w:val="22"/>
              </w:rPr>
            </w:pPr>
            <w:r>
              <w:rPr>
                <w:bCs/>
                <w:sz w:val="22"/>
                <w:szCs w:val="22"/>
              </w:rPr>
              <w:t>3</w:t>
            </w:r>
            <w:r w:rsidR="003A0358" w:rsidRPr="00216DA8">
              <w:rPr>
                <w:bCs/>
                <w:sz w:val="22"/>
                <w:szCs w:val="22"/>
              </w:rPr>
              <w:t>. Class participation</w:t>
            </w:r>
          </w:p>
        </w:tc>
        <w:tc>
          <w:tcPr>
            <w:tcW w:w="2340" w:type="dxa"/>
          </w:tcPr>
          <w:p w:rsidR="003A0358" w:rsidRPr="00216DA8" w:rsidRDefault="003A0358" w:rsidP="00F12EF9">
            <w:pPr>
              <w:rPr>
                <w:b/>
                <w:bCs/>
                <w:sz w:val="22"/>
                <w:szCs w:val="22"/>
              </w:rPr>
            </w:pPr>
            <w:r w:rsidRPr="00216DA8">
              <w:rPr>
                <w:b/>
                <w:bCs/>
                <w:sz w:val="22"/>
                <w:szCs w:val="22"/>
              </w:rPr>
              <w:t xml:space="preserve"> A, B</w:t>
            </w:r>
          </w:p>
        </w:tc>
        <w:tc>
          <w:tcPr>
            <w:tcW w:w="2340" w:type="dxa"/>
          </w:tcPr>
          <w:p w:rsidR="003A0358" w:rsidRPr="00216DA8" w:rsidRDefault="003A0358" w:rsidP="007007BC">
            <w:pPr>
              <w:rPr>
                <w:b/>
                <w:bCs/>
                <w:sz w:val="22"/>
                <w:szCs w:val="22"/>
              </w:rPr>
            </w:pPr>
            <w:r w:rsidRPr="00216DA8">
              <w:rPr>
                <w:b/>
                <w:bCs/>
                <w:sz w:val="22"/>
                <w:szCs w:val="22"/>
              </w:rPr>
              <w:t xml:space="preserve"> </w:t>
            </w:r>
            <w:r w:rsidR="007007BC">
              <w:rPr>
                <w:b/>
                <w:bCs/>
                <w:sz w:val="22"/>
                <w:szCs w:val="22"/>
              </w:rPr>
              <w:t>2</w:t>
            </w:r>
            <w:r w:rsidRPr="00216DA8">
              <w:rPr>
                <w:b/>
                <w:bCs/>
                <w:sz w:val="22"/>
                <w:szCs w:val="22"/>
              </w:rPr>
              <w:t>0</w:t>
            </w:r>
          </w:p>
        </w:tc>
      </w:tr>
    </w:tbl>
    <w:p w:rsidR="006A46D6" w:rsidRPr="00216DA8" w:rsidRDefault="006A46D6" w:rsidP="002652A0">
      <w:pPr>
        <w:rPr>
          <w:b/>
          <w:bCs/>
          <w:sz w:val="22"/>
          <w:szCs w:val="22"/>
        </w:rPr>
      </w:pPr>
    </w:p>
    <w:p w:rsidR="002652A0" w:rsidRPr="00216DA8" w:rsidRDefault="002652A0" w:rsidP="002652A0">
      <w:pPr>
        <w:rPr>
          <w:b/>
          <w:bCs/>
          <w:sz w:val="22"/>
          <w:szCs w:val="22"/>
        </w:rPr>
      </w:pPr>
      <w:r w:rsidRPr="00216DA8">
        <w:rPr>
          <w:b/>
          <w:bCs/>
          <w:sz w:val="22"/>
          <w:szCs w:val="22"/>
        </w:rPr>
        <w:t>V.</w:t>
      </w:r>
      <w:r w:rsidRPr="00216DA8">
        <w:rPr>
          <w:b/>
          <w:bCs/>
          <w:sz w:val="22"/>
          <w:szCs w:val="22"/>
        </w:rPr>
        <w:tab/>
        <w:t>Information Resources and Technology Needed for this Course</w:t>
      </w:r>
    </w:p>
    <w:p w:rsidR="002652A0" w:rsidRPr="00216DA8" w:rsidRDefault="002652A0" w:rsidP="002652A0">
      <w:pPr>
        <w:rPr>
          <w:b/>
          <w:bCs/>
          <w:sz w:val="22"/>
          <w:szCs w:val="22"/>
        </w:rPr>
      </w:pPr>
    </w:p>
    <w:p w:rsidR="002652A0" w:rsidRPr="00216DA8" w:rsidRDefault="002652A0" w:rsidP="002652A0">
      <w:pPr>
        <w:rPr>
          <w:sz w:val="22"/>
          <w:szCs w:val="22"/>
        </w:rPr>
      </w:pPr>
      <w:r w:rsidRPr="00216DA8">
        <w:rPr>
          <w:b/>
          <w:bCs/>
          <w:sz w:val="22"/>
          <w:szCs w:val="22"/>
        </w:rPr>
        <w:tab/>
      </w:r>
      <w:r w:rsidRPr="00216DA8">
        <w:rPr>
          <w:sz w:val="22"/>
          <w:szCs w:val="22"/>
        </w:rPr>
        <w:t>A.  Information technology suggested for the student to use in this course:</w:t>
      </w:r>
    </w:p>
    <w:p w:rsidR="002652A0" w:rsidRPr="00216DA8" w:rsidRDefault="000B113E" w:rsidP="000B113E">
      <w:pPr>
        <w:ind w:left="720"/>
        <w:rPr>
          <w:sz w:val="22"/>
          <w:szCs w:val="22"/>
        </w:rPr>
      </w:pPr>
      <w:r>
        <w:rPr>
          <w:sz w:val="22"/>
          <w:szCs w:val="22"/>
        </w:rPr>
        <w:t xml:space="preserve">     </w:t>
      </w:r>
      <w:r w:rsidR="0032263F">
        <w:rPr>
          <w:sz w:val="22"/>
          <w:szCs w:val="22"/>
        </w:rPr>
        <w:t>1</w:t>
      </w:r>
      <w:r w:rsidR="002652A0" w:rsidRPr="00216DA8">
        <w:rPr>
          <w:sz w:val="22"/>
          <w:szCs w:val="22"/>
        </w:rPr>
        <w:t>.  Any resource from the John Norris Library at Faith Theological Seminary</w:t>
      </w:r>
    </w:p>
    <w:p w:rsidR="009C2A3A" w:rsidRPr="00216DA8" w:rsidRDefault="009C2A3A" w:rsidP="002652A0">
      <w:pPr>
        <w:rPr>
          <w:sz w:val="22"/>
          <w:szCs w:val="22"/>
        </w:rPr>
      </w:pPr>
    </w:p>
    <w:p w:rsidR="00D21550" w:rsidRPr="0032263F" w:rsidRDefault="002652A0" w:rsidP="00D21550">
      <w:pPr>
        <w:tabs>
          <w:tab w:val="left" w:pos="720"/>
          <w:tab w:val="left" w:pos="1080"/>
        </w:tabs>
        <w:rPr>
          <w:sz w:val="22"/>
          <w:szCs w:val="22"/>
        </w:rPr>
      </w:pPr>
      <w:r w:rsidRPr="00216DA8">
        <w:rPr>
          <w:sz w:val="22"/>
          <w:szCs w:val="22"/>
        </w:rPr>
        <w:tab/>
      </w:r>
      <w:r w:rsidR="00D21550" w:rsidRPr="00216DA8">
        <w:rPr>
          <w:sz w:val="22"/>
          <w:szCs w:val="22"/>
        </w:rPr>
        <w:t xml:space="preserve">B.  Texts and/or </w:t>
      </w:r>
      <w:r w:rsidR="00D21550" w:rsidRPr="0032263F">
        <w:rPr>
          <w:sz w:val="22"/>
          <w:szCs w:val="22"/>
        </w:rPr>
        <w:t>other learning resources required for this course:</w:t>
      </w:r>
    </w:p>
    <w:p w:rsidR="00B9348A" w:rsidRPr="00B9348A" w:rsidRDefault="001557A1" w:rsidP="001557A1">
      <w:pPr>
        <w:rPr>
          <w:sz w:val="22"/>
          <w:szCs w:val="22"/>
        </w:rPr>
      </w:pPr>
      <w:r w:rsidRPr="0032263F">
        <w:rPr>
          <w:sz w:val="22"/>
          <w:szCs w:val="22"/>
        </w:rPr>
        <w:tab/>
      </w:r>
      <w:r w:rsidR="000B113E">
        <w:rPr>
          <w:sz w:val="22"/>
          <w:szCs w:val="22"/>
        </w:rPr>
        <w:t xml:space="preserve">    </w:t>
      </w:r>
      <w:r w:rsidRPr="0032263F">
        <w:rPr>
          <w:b/>
          <w:sz w:val="22"/>
          <w:szCs w:val="22"/>
        </w:rPr>
        <w:t>1.  Textbook</w:t>
      </w:r>
      <w:r w:rsidR="00E63993" w:rsidRPr="0032263F">
        <w:rPr>
          <w:b/>
          <w:sz w:val="22"/>
          <w:szCs w:val="22"/>
        </w:rPr>
        <w:t>s</w:t>
      </w:r>
      <w:r w:rsidRPr="0032263F">
        <w:rPr>
          <w:b/>
          <w:sz w:val="22"/>
          <w:szCs w:val="22"/>
        </w:rPr>
        <w:t xml:space="preserve"> - </w:t>
      </w:r>
      <w:r w:rsidR="0032263F">
        <w:rPr>
          <w:b/>
          <w:sz w:val="22"/>
          <w:szCs w:val="22"/>
        </w:rPr>
        <w:t>Bible</w:t>
      </w:r>
    </w:p>
    <w:p w:rsidR="00B9348A" w:rsidRDefault="00B9348A" w:rsidP="00E63993">
      <w:pPr>
        <w:rPr>
          <w:sz w:val="22"/>
          <w:szCs w:val="22"/>
        </w:rPr>
      </w:pPr>
    </w:p>
    <w:p w:rsidR="00B9348A" w:rsidRDefault="000B113E" w:rsidP="00DB557D">
      <w:pPr>
        <w:tabs>
          <w:tab w:val="left" w:pos="1170"/>
        </w:tabs>
        <w:ind w:left="1170" w:hanging="1170"/>
        <w:rPr>
          <w:bCs/>
          <w:sz w:val="22"/>
          <w:szCs w:val="22"/>
        </w:rPr>
      </w:pPr>
      <w:r>
        <w:rPr>
          <w:bCs/>
          <w:sz w:val="22"/>
          <w:szCs w:val="22"/>
        </w:rPr>
        <w:t xml:space="preserve">                    </w:t>
      </w:r>
      <w:r w:rsidR="00DB557D">
        <w:rPr>
          <w:bCs/>
          <w:sz w:val="22"/>
          <w:szCs w:val="22"/>
        </w:rPr>
        <w:t xml:space="preserve"> </w:t>
      </w:r>
      <w:r w:rsidR="00B9348A">
        <w:rPr>
          <w:bCs/>
          <w:sz w:val="22"/>
          <w:szCs w:val="22"/>
        </w:rPr>
        <w:t xml:space="preserve">We will be </w:t>
      </w:r>
      <w:r w:rsidR="00E63407">
        <w:rPr>
          <w:bCs/>
          <w:sz w:val="22"/>
          <w:szCs w:val="22"/>
        </w:rPr>
        <w:t xml:space="preserve">discussing topics from </w:t>
      </w:r>
      <w:r w:rsidR="00B9348A" w:rsidRPr="00B9348A">
        <w:rPr>
          <w:bCs/>
          <w:sz w:val="22"/>
          <w:szCs w:val="22"/>
          <w:u w:val="single"/>
        </w:rPr>
        <w:t>two books</w:t>
      </w:r>
      <w:r w:rsidR="00E63407">
        <w:rPr>
          <w:bCs/>
          <w:sz w:val="22"/>
          <w:szCs w:val="22"/>
          <w:u w:val="single"/>
        </w:rPr>
        <w:t xml:space="preserve"> and two student guides</w:t>
      </w:r>
      <w:r w:rsidR="00B9348A">
        <w:rPr>
          <w:bCs/>
          <w:sz w:val="22"/>
          <w:szCs w:val="22"/>
        </w:rPr>
        <w:t xml:space="preserve">. But you will only be required to read the </w:t>
      </w:r>
      <w:r w:rsidR="00B9348A" w:rsidRPr="00B9348A">
        <w:rPr>
          <w:bCs/>
          <w:sz w:val="22"/>
          <w:szCs w:val="22"/>
          <w:u w:val="single"/>
        </w:rPr>
        <w:t>first book</w:t>
      </w:r>
      <w:r w:rsidR="00E63407">
        <w:rPr>
          <w:bCs/>
          <w:sz w:val="22"/>
          <w:szCs w:val="22"/>
          <w:u w:val="single"/>
        </w:rPr>
        <w:t xml:space="preserve"> and the two guides</w:t>
      </w:r>
      <w:r w:rsidR="00DB557D">
        <w:rPr>
          <w:bCs/>
          <w:sz w:val="22"/>
          <w:szCs w:val="22"/>
        </w:rPr>
        <w:t>. Both books come as a single book pack or sold separately.</w:t>
      </w:r>
    </w:p>
    <w:p w:rsidR="00B9348A" w:rsidRDefault="00B9348A" w:rsidP="00E63993">
      <w:pPr>
        <w:rPr>
          <w:sz w:val="22"/>
          <w:szCs w:val="22"/>
        </w:rPr>
      </w:pPr>
    </w:p>
    <w:p w:rsidR="00D438E5" w:rsidRDefault="000B113E" w:rsidP="000B113E">
      <w:pPr>
        <w:rPr>
          <w:bCs/>
          <w:sz w:val="22"/>
          <w:szCs w:val="22"/>
        </w:rPr>
      </w:pPr>
      <w:r>
        <w:rPr>
          <w:sz w:val="22"/>
          <w:szCs w:val="22"/>
        </w:rPr>
        <w:t xml:space="preserve">                    </w:t>
      </w:r>
      <w:r w:rsidR="00DB557D">
        <w:rPr>
          <w:sz w:val="22"/>
          <w:szCs w:val="22"/>
        </w:rPr>
        <w:t xml:space="preserve"> </w:t>
      </w:r>
      <w:r w:rsidR="00D438E5">
        <w:rPr>
          <w:sz w:val="22"/>
          <w:szCs w:val="22"/>
        </w:rPr>
        <w:t>a.</w:t>
      </w:r>
      <w:r w:rsidR="00D438E5" w:rsidRPr="00D438E5">
        <w:rPr>
          <w:sz w:val="22"/>
          <w:szCs w:val="22"/>
        </w:rPr>
        <w:t xml:space="preserve"> </w:t>
      </w:r>
      <w:r w:rsidR="00D438E5" w:rsidRPr="00D438E5">
        <w:rPr>
          <w:bCs/>
          <w:i/>
          <w:sz w:val="22"/>
          <w:szCs w:val="22"/>
        </w:rPr>
        <w:t xml:space="preserve">Developing the Leader </w:t>
      </w:r>
      <w:proofErr w:type="gramStart"/>
      <w:r w:rsidR="00D438E5" w:rsidRPr="00D438E5">
        <w:rPr>
          <w:bCs/>
          <w:i/>
          <w:sz w:val="22"/>
          <w:szCs w:val="22"/>
        </w:rPr>
        <w:t>Within</w:t>
      </w:r>
      <w:proofErr w:type="gramEnd"/>
      <w:r w:rsidR="00D438E5" w:rsidRPr="00D438E5">
        <w:rPr>
          <w:bCs/>
          <w:i/>
          <w:sz w:val="22"/>
          <w:szCs w:val="22"/>
        </w:rPr>
        <w:t xml:space="preserve"> You / Developing the Leaders Around You</w:t>
      </w:r>
      <w:r w:rsidR="00D438E5">
        <w:rPr>
          <w:bCs/>
          <w:sz w:val="22"/>
          <w:szCs w:val="22"/>
        </w:rPr>
        <w:t xml:space="preserve">. John Maxwell. Thomas </w:t>
      </w:r>
    </w:p>
    <w:p w:rsidR="006E4115" w:rsidRDefault="000B113E" w:rsidP="00DB557D">
      <w:pPr>
        <w:ind w:left="1440" w:hanging="1440"/>
        <w:rPr>
          <w:sz w:val="22"/>
          <w:szCs w:val="22"/>
        </w:rPr>
      </w:pPr>
      <w:r>
        <w:rPr>
          <w:bCs/>
          <w:sz w:val="22"/>
          <w:szCs w:val="22"/>
        </w:rPr>
        <w:t xml:space="preserve">                          </w:t>
      </w:r>
      <w:r w:rsidR="00D438E5">
        <w:rPr>
          <w:bCs/>
          <w:sz w:val="22"/>
          <w:szCs w:val="22"/>
        </w:rPr>
        <w:t xml:space="preserve">Nelson Publishing. </w:t>
      </w:r>
      <w:r w:rsidR="00D438E5" w:rsidRPr="00D438E5">
        <w:rPr>
          <w:sz w:val="22"/>
          <w:szCs w:val="22"/>
        </w:rPr>
        <w:t>ISBN-13: 978-1400280452</w:t>
      </w:r>
      <w:r w:rsidR="00D438E5">
        <w:rPr>
          <w:sz w:val="22"/>
          <w:szCs w:val="22"/>
        </w:rPr>
        <w:t xml:space="preserve">.  </w:t>
      </w:r>
      <w:r w:rsidR="00D438E5" w:rsidRPr="00927C01">
        <w:rPr>
          <w:b/>
          <w:sz w:val="22"/>
          <w:szCs w:val="22"/>
        </w:rPr>
        <w:t>NOTE: This is a 2 in 1 book</w:t>
      </w:r>
      <w:r w:rsidR="00DB557D">
        <w:rPr>
          <w:b/>
          <w:sz w:val="22"/>
          <w:szCs w:val="22"/>
        </w:rPr>
        <w:t xml:space="preserve"> and is about the same price (possibly less) as the two sold and shipped separately.</w:t>
      </w:r>
    </w:p>
    <w:p w:rsidR="00397F25" w:rsidRDefault="00D438E5" w:rsidP="00E63993">
      <w:pPr>
        <w:rPr>
          <w:bCs/>
          <w:sz w:val="22"/>
          <w:szCs w:val="22"/>
        </w:rPr>
      </w:pPr>
      <w:r>
        <w:rPr>
          <w:bCs/>
          <w:sz w:val="22"/>
          <w:szCs w:val="22"/>
        </w:rPr>
        <w:t xml:space="preserve">            </w:t>
      </w:r>
      <w:r w:rsidR="000B113E">
        <w:rPr>
          <w:bCs/>
          <w:sz w:val="22"/>
          <w:szCs w:val="22"/>
        </w:rPr>
        <w:t xml:space="preserve">             </w:t>
      </w:r>
      <w:r>
        <w:rPr>
          <w:bCs/>
          <w:sz w:val="22"/>
          <w:szCs w:val="22"/>
        </w:rPr>
        <w:t xml:space="preserve"> (</w:t>
      </w:r>
      <w:r w:rsidR="00397F25" w:rsidRPr="00397F25">
        <w:rPr>
          <w:b/>
          <w:bCs/>
          <w:sz w:val="22"/>
          <w:szCs w:val="22"/>
        </w:rPr>
        <w:t>However</w:t>
      </w:r>
      <w:r w:rsidR="00397F25">
        <w:rPr>
          <w:bCs/>
          <w:sz w:val="22"/>
          <w:szCs w:val="22"/>
        </w:rPr>
        <w:t>, since we will only be reading the first book, y</w:t>
      </w:r>
      <w:r>
        <w:rPr>
          <w:bCs/>
          <w:sz w:val="22"/>
          <w:szCs w:val="22"/>
        </w:rPr>
        <w:t xml:space="preserve">ou may purchase </w:t>
      </w:r>
      <w:r w:rsidR="00397F25">
        <w:rPr>
          <w:bCs/>
          <w:sz w:val="22"/>
          <w:szCs w:val="22"/>
        </w:rPr>
        <w:t>it</w:t>
      </w:r>
      <w:r>
        <w:rPr>
          <w:bCs/>
          <w:sz w:val="22"/>
          <w:szCs w:val="22"/>
        </w:rPr>
        <w:t xml:space="preserve"> separately</w:t>
      </w:r>
      <w:r w:rsidR="00B9348A">
        <w:rPr>
          <w:bCs/>
          <w:sz w:val="22"/>
          <w:szCs w:val="22"/>
        </w:rPr>
        <w:t>,</w:t>
      </w:r>
      <w:r>
        <w:rPr>
          <w:bCs/>
          <w:sz w:val="22"/>
          <w:szCs w:val="22"/>
        </w:rPr>
        <w:t xml:space="preserve"> </w:t>
      </w:r>
    </w:p>
    <w:p w:rsidR="00397F25" w:rsidRDefault="000B113E" w:rsidP="00E63993">
      <w:pPr>
        <w:rPr>
          <w:bCs/>
          <w:sz w:val="22"/>
          <w:szCs w:val="22"/>
        </w:rPr>
      </w:pPr>
      <w:r>
        <w:rPr>
          <w:bCs/>
          <w:sz w:val="22"/>
          <w:szCs w:val="22"/>
        </w:rPr>
        <w:t xml:space="preserve">                          </w:t>
      </w:r>
      <w:r w:rsidR="00D438E5">
        <w:rPr>
          <w:bCs/>
          <w:sz w:val="22"/>
          <w:szCs w:val="22"/>
        </w:rPr>
        <w:t>ISBN</w:t>
      </w:r>
      <w:r w:rsidR="00D438E5" w:rsidRPr="00D438E5">
        <w:rPr>
          <w:bCs/>
          <w:sz w:val="22"/>
          <w:szCs w:val="22"/>
        </w:rPr>
        <w:t xml:space="preserve"> 0785281126</w:t>
      </w:r>
      <w:r w:rsidR="00D438E5">
        <w:rPr>
          <w:bCs/>
          <w:sz w:val="22"/>
          <w:szCs w:val="22"/>
        </w:rPr>
        <w:t xml:space="preserve"> </w:t>
      </w:r>
      <w:r w:rsidR="00D438E5" w:rsidRPr="00D438E5">
        <w:rPr>
          <w:bCs/>
          <w:sz w:val="22"/>
          <w:szCs w:val="22"/>
        </w:rPr>
        <w:t>and</w:t>
      </w:r>
      <w:r w:rsidR="00D438E5">
        <w:rPr>
          <w:bCs/>
          <w:sz w:val="22"/>
          <w:szCs w:val="22"/>
        </w:rPr>
        <w:t xml:space="preserve"> </w:t>
      </w:r>
      <w:r w:rsidR="00397F25">
        <w:rPr>
          <w:bCs/>
          <w:sz w:val="22"/>
          <w:szCs w:val="22"/>
        </w:rPr>
        <w:t>the second book</w:t>
      </w:r>
      <w:r w:rsidR="00B9348A">
        <w:rPr>
          <w:bCs/>
          <w:sz w:val="22"/>
          <w:szCs w:val="22"/>
        </w:rPr>
        <w:t xml:space="preserve"> separately</w:t>
      </w:r>
      <w:r w:rsidR="00397F25">
        <w:rPr>
          <w:bCs/>
          <w:sz w:val="22"/>
          <w:szCs w:val="22"/>
        </w:rPr>
        <w:t xml:space="preserve"> is </w:t>
      </w:r>
      <w:r w:rsidR="00D438E5">
        <w:rPr>
          <w:bCs/>
          <w:sz w:val="22"/>
          <w:szCs w:val="22"/>
        </w:rPr>
        <w:t>ISBN</w:t>
      </w:r>
      <w:r w:rsidR="00D438E5" w:rsidRPr="00D438E5">
        <w:rPr>
          <w:bCs/>
          <w:sz w:val="22"/>
          <w:szCs w:val="22"/>
        </w:rPr>
        <w:t xml:space="preserve"> 0785281118</w:t>
      </w:r>
      <w:r w:rsidR="00D438E5">
        <w:rPr>
          <w:bCs/>
          <w:sz w:val="22"/>
          <w:szCs w:val="22"/>
        </w:rPr>
        <w:t>.)</w:t>
      </w:r>
      <w:r w:rsidR="00397F25">
        <w:rPr>
          <w:bCs/>
          <w:sz w:val="22"/>
          <w:szCs w:val="22"/>
        </w:rPr>
        <w:t xml:space="preserve"> </w:t>
      </w:r>
    </w:p>
    <w:p w:rsidR="0029743E" w:rsidRDefault="00E63993" w:rsidP="00E63993">
      <w:pPr>
        <w:rPr>
          <w:sz w:val="22"/>
          <w:szCs w:val="22"/>
        </w:rPr>
      </w:pPr>
      <w:r w:rsidRPr="0032263F">
        <w:rPr>
          <w:sz w:val="22"/>
          <w:szCs w:val="22"/>
        </w:rPr>
        <w:tab/>
      </w:r>
      <w:r w:rsidR="000B113E">
        <w:rPr>
          <w:sz w:val="22"/>
          <w:szCs w:val="22"/>
        </w:rPr>
        <w:t xml:space="preserve">      </w:t>
      </w:r>
      <w:r w:rsidR="00D438E5">
        <w:rPr>
          <w:sz w:val="22"/>
          <w:szCs w:val="22"/>
        </w:rPr>
        <w:t xml:space="preserve"> </w:t>
      </w:r>
    </w:p>
    <w:p w:rsidR="00927C01" w:rsidRDefault="0029743E" w:rsidP="00263EA1">
      <w:pPr>
        <w:rPr>
          <w:sz w:val="22"/>
          <w:szCs w:val="22"/>
        </w:rPr>
      </w:pPr>
      <w:r>
        <w:rPr>
          <w:sz w:val="22"/>
          <w:szCs w:val="22"/>
        </w:rPr>
        <w:t xml:space="preserve">                   </w:t>
      </w:r>
      <w:r w:rsidR="00DB557D">
        <w:rPr>
          <w:sz w:val="22"/>
          <w:szCs w:val="22"/>
        </w:rPr>
        <w:t xml:space="preserve"> </w:t>
      </w:r>
      <w:r>
        <w:rPr>
          <w:sz w:val="22"/>
          <w:szCs w:val="22"/>
        </w:rPr>
        <w:t xml:space="preserve"> </w:t>
      </w:r>
      <w:r w:rsidR="000B113E">
        <w:rPr>
          <w:sz w:val="22"/>
          <w:szCs w:val="22"/>
        </w:rPr>
        <w:t xml:space="preserve">b. </w:t>
      </w:r>
      <w:r w:rsidR="00263EA1">
        <w:rPr>
          <w:sz w:val="22"/>
          <w:szCs w:val="22"/>
        </w:rPr>
        <w:t>Guide One for early September. This reproduced guide is available at the office for $1</w:t>
      </w:r>
      <w:r w:rsidR="00072E25">
        <w:rPr>
          <w:sz w:val="22"/>
          <w:szCs w:val="22"/>
        </w:rPr>
        <w:t>2</w:t>
      </w:r>
      <w:r w:rsidR="00577004">
        <w:rPr>
          <w:sz w:val="22"/>
          <w:szCs w:val="22"/>
        </w:rPr>
        <w:t>.</w:t>
      </w:r>
    </w:p>
    <w:p w:rsidR="00577004" w:rsidRDefault="00577004" w:rsidP="00E63993">
      <w:pPr>
        <w:rPr>
          <w:sz w:val="22"/>
          <w:szCs w:val="22"/>
        </w:rPr>
      </w:pPr>
    </w:p>
    <w:p w:rsidR="00D438E5" w:rsidRPr="0032263F" w:rsidRDefault="00927C01" w:rsidP="00E63993">
      <w:pPr>
        <w:rPr>
          <w:sz w:val="22"/>
          <w:szCs w:val="22"/>
        </w:rPr>
      </w:pPr>
      <w:r>
        <w:rPr>
          <w:sz w:val="22"/>
          <w:szCs w:val="22"/>
        </w:rPr>
        <w:t xml:space="preserve">                    </w:t>
      </w:r>
      <w:r w:rsidR="00DB557D">
        <w:rPr>
          <w:sz w:val="22"/>
          <w:szCs w:val="22"/>
        </w:rPr>
        <w:t xml:space="preserve"> </w:t>
      </w:r>
      <w:r w:rsidR="00D438E5">
        <w:rPr>
          <w:sz w:val="22"/>
          <w:szCs w:val="22"/>
        </w:rPr>
        <w:t xml:space="preserve">c. </w:t>
      </w:r>
      <w:r>
        <w:rPr>
          <w:sz w:val="22"/>
          <w:szCs w:val="22"/>
        </w:rPr>
        <w:t>Guide</w:t>
      </w:r>
      <w:r w:rsidR="00577004">
        <w:rPr>
          <w:sz w:val="22"/>
          <w:szCs w:val="22"/>
        </w:rPr>
        <w:t xml:space="preserve"> </w:t>
      </w:r>
      <w:proofErr w:type="gramStart"/>
      <w:r w:rsidR="00577004">
        <w:rPr>
          <w:sz w:val="22"/>
          <w:szCs w:val="22"/>
        </w:rPr>
        <w:t>Two</w:t>
      </w:r>
      <w:proofErr w:type="gramEnd"/>
      <w:r w:rsidR="00577004">
        <w:rPr>
          <w:sz w:val="22"/>
          <w:szCs w:val="22"/>
        </w:rPr>
        <w:t xml:space="preserve"> </w:t>
      </w:r>
      <w:r w:rsidR="000B113E">
        <w:rPr>
          <w:sz w:val="22"/>
          <w:szCs w:val="22"/>
        </w:rPr>
        <w:t>for late October.</w:t>
      </w:r>
      <w:r w:rsidR="00D438E5">
        <w:rPr>
          <w:sz w:val="22"/>
          <w:szCs w:val="22"/>
        </w:rPr>
        <w:t xml:space="preserve"> </w:t>
      </w:r>
      <w:r w:rsidR="000B113E">
        <w:rPr>
          <w:sz w:val="22"/>
          <w:szCs w:val="22"/>
        </w:rPr>
        <w:t>This reproduced guide</w:t>
      </w:r>
      <w:r w:rsidR="00577004">
        <w:rPr>
          <w:sz w:val="22"/>
          <w:szCs w:val="22"/>
        </w:rPr>
        <w:t xml:space="preserve"> is</w:t>
      </w:r>
      <w:r w:rsidR="000B113E">
        <w:rPr>
          <w:sz w:val="22"/>
          <w:szCs w:val="22"/>
        </w:rPr>
        <w:t xml:space="preserve"> available at the office for $</w:t>
      </w:r>
      <w:r w:rsidR="00E1403B">
        <w:rPr>
          <w:sz w:val="22"/>
          <w:szCs w:val="22"/>
        </w:rPr>
        <w:t>12</w:t>
      </w:r>
      <w:r w:rsidR="000B113E">
        <w:rPr>
          <w:sz w:val="22"/>
          <w:szCs w:val="22"/>
        </w:rPr>
        <w:t>.</w:t>
      </w:r>
    </w:p>
    <w:p w:rsidR="0041565A" w:rsidRDefault="00D438E5" w:rsidP="00E63993">
      <w:pPr>
        <w:rPr>
          <w:sz w:val="22"/>
          <w:szCs w:val="22"/>
        </w:rPr>
      </w:pPr>
      <w:r>
        <w:t xml:space="preserve">                  </w:t>
      </w:r>
    </w:p>
    <w:p w:rsidR="00AA00B0" w:rsidRPr="0032263F" w:rsidRDefault="001557A1" w:rsidP="0041565A">
      <w:pPr>
        <w:rPr>
          <w:b/>
          <w:sz w:val="22"/>
          <w:szCs w:val="22"/>
        </w:rPr>
      </w:pPr>
      <w:r w:rsidRPr="0032263F">
        <w:rPr>
          <w:b/>
          <w:sz w:val="22"/>
          <w:szCs w:val="22"/>
        </w:rPr>
        <w:tab/>
        <w:t xml:space="preserve"> </w:t>
      </w:r>
    </w:p>
    <w:p w:rsidR="002652A0" w:rsidRPr="0050270A" w:rsidRDefault="002652A0" w:rsidP="002652A0">
      <w:pPr>
        <w:rPr>
          <w:b/>
          <w:bCs/>
          <w:sz w:val="22"/>
          <w:szCs w:val="22"/>
        </w:rPr>
      </w:pPr>
      <w:r w:rsidRPr="0050270A">
        <w:rPr>
          <w:b/>
          <w:bCs/>
          <w:sz w:val="22"/>
          <w:szCs w:val="22"/>
        </w:rPr>
        <w:t xml:space="preserve"> VI.</w:t>
      </w:r>
      <w:r w:rsidRPr="0050270A">
        <w:rPr>
          <w:b/>
          <w:bCs/>
          <w:sz w:val="22"/>
          <w:szCs w:val="22"/>
        </w:rPr>
        <w:tab/>
        <w:t>Additional Course Policies and Procedures</w:t>
      </w:r>
    </w:p>
    <w:p w:rsidR="002652A0" w:rsidRPr="0050270A" w:rsidRDefault="002652A0" w:rsidP="00D704F3">
      <w:pPr>
        <w:rPr>
          <w:sz w:val="22"/>
          <w:szCs w:val="22"/>
        </w:rPr>
      </w:pPr>
      <w:r w:rsidRPr="0050270A">
        <w:rPr>
          <w:b/>
          <w:bCs/>
          <w:sz w:val="22"/>
          <w:szCs w:val="22"/>
        </w:rPr>
        <w:tab/>
      </w:r>
      <w:r w:rsidRPr="0050270A">
        <w:rPr>
          <w:sz w:val="22"/>
          <w:szCs w:val="22"/>
        </w:rPr>
        <w:t>A.</w:t>
      </w:r>
      <w:r w:rsidRPr="0050270A">
        <w:rPr>
          <w:sz w:val="22"/>
          <w:szCs w:val="22"/>
        </w:rPr>
        <w:tab/>
        <w:t>Class Attendance</w:t>
      </w:r>
      <w:r w:rsidR="00D704F3" w:rsidRPr="0050270A">
        <w:rPr>
          <w:sz w:val="22"/>
          <w:szCs w:val="22"/>
        </w:rPr>
        <w:t xml:space="preserve">: </w:t>
      </w:r>
      <w:r w:rsidR="0046243B" w:rsidRPr="0050270A">
        <w:rPr>
          <w:sz w:val="22"/>
          <w:szCs w:val="22"/>
          <w:lang w:val="en-CA"/>
        </w:rPr>
        <w:fldChar w:fldCharType="begin"/>
      </w:r>
      <w:r w:rsidRPr="0050270A">
        <w:rPr>
          <w:sz w:val="22"/>
          <w:szCs w:val="22"/>
          <w:lang w:val="en-CA"/>
        </w:rPr>
        <w:instrText xml:space="preserve"> SEQ CHAPTER \h \r 1</w:instrText>
      </w:r>
      <w:r w:rsidR="0046243B" w:rsidRPr="0050270A">
        <w:rPr>
          <w:sz w:val="22"/>
          <w:szCs w:val="22"/>
          <w:lang w:val="en-CA"/>
        </w:rPr>
        <w:fldChar w:fldCharType="end"/>
      </w:r>
      <w:r w:rsidRPr="0050270A">
        <w:rPr>
          <w:sz w:val="22"/>
          <w:szCs w:val="22"/>
        </w:rPr>
        <w:t xml:space="preserve">It is expected that the student will be present on time for all classes. </w:t>
      </w:r>
    </w:p>
    <w:p w:rsidR="00D704F3" w:rsidRPr="0050270A" w:rsidRDefault="002652A0" w:rsidP="00D704F3">
      <w:pPr>
        <w:numPr>
          <w:ilvl w:val="0"/>
          <w:numId w:val="1"/>
        </w:numPr>
        <w:rPr>
          <w:sz w:val="22"/>
          <w:szCs w:val="22"/>
        </w:rPr>
      </w:pPr>
      <w:r w:rsidRPr="0050270A">
        <w:rPr>
          <w:sz w:val="22"/>
          <w:szCs w:val="22"/>
        </w:rPr>
        <w:t>Lateness</w:t>
      </w:r>
      <w:r w:rsidR="00D704F3" w:rsidRPr="0050270A">
        <w:rPr>
          <w:sz w:val="22"/>
          <w:szCs w:val="22"/>
        </w:rPr>
        <w:t>: [</w:t>
      </w:r>
      <w:r w:rsidR="00E519FA" w:rsidRPr="0050270A">
        <w:rPr>
          <w:sz w:val="22"/>
          <w:szCs w:val="22"/>
        </w:rPr>
        <w:t>FTS</w:t>
      </w:r>
      <w:r w:rsidR="00D704F3" w:rsidRPr="0050270A">
        <w:rPr>
          <w:sz w:val="22"/>
          <w:szCs w:val="22"/>
        </w:rPr>
        <w:t xml:space="preserve"> policy</w:t>
      </w:r>
      <w:r w:rsidR="00916113" w:rsidRPr="0050270A">
        <w:rPr>
          <w:sz w:val="22"/>
          <w:szCs w:val="22"/>
        </w:rPr>
        <w:t>: see catalog</w:t>
      </w:r>
      <w:r w:rsidR="00D704F3" w:rsidRPr="0050270A">
        <w:rPr>
          <w:sz w:val="22"/>
          <w:szCs w:val="22"/>
        </w:rPr>
        <w:t>]</w:t>
      </w:r>
    </w:p>
    <w:p w:rsidR="002652A0" w:rsidRPr="0050270A" w:rsidRDefault="002652A0" w:rsidP="00D704F3">
      <w:pPr>
        <w:numPr>
          <w:ilvl w:val="0"/>
          <w:numId w:val="1"/>
        </w:numPr>
        <w:rPr>
          <w:sz w:val="22"/>
          <w:szCs w:val="22"/>
        </w:rPr>
      </w:pPr>
      <w:r w:rsidRPr="0050270A">
        <w:rPr>
          <w:sz w:val="22"/>
          <w:szCs w:val="22"/>
        </w:rPr>
        <w:t>Absences</w:t>
      </w:r>
      <w:r w:rsidR="00D704F3" w:rsidRPr="0050270A">
        <w:rPr>
          <w:sz w:val="22"/>
          <w:szCs w:val="22"/>
        </w:rPr>
        <w:t>: [</w:t>
      </w:r>
      <w:r w:rsidR="00E519FA" w:rsidRPr="0050270A">
        <w:rPr>
          <w:sz w:val="22"/>
          <w:szCs w:val="22"/>
        </w:rPr>
        <w:t>FTS</w:t>
      </w:r>
      <w:r w:rsidR="00D704F3" w:rsidRPr="0050270A">
        <w:rPr>
          <w:sz w:val="22"/>
          <w:szCs w:val="22"/>
        </w:rPr>
        <w:t xml:space="preserve"> policy]</w:t>
      </w:r>
      <w:r w:rsidR="00E519FA" w:rsidRPr="0050270A">
        <w:rPr>
          <w:sz w:val="22"/>
          <w:szCs w:val="22"/>
        </w:rPr>
        <w:t xml:space="preserve"> </w:t>
      </w:r>
    </w:p>
    <w:p w:rsidR="002652A0" w:rsidRPr="0050270A" w:rsidRDefault="002652A0" w:rsidP="00562EA9">
      <w:pPr>
        <w:tabs>
          <w:tab w:val="left" w:pos="720"/>
          <w:tab w:val="left" w:pos="1440"/>
        </w:tabs>
        <w:rPr>
          <w:sz w:val="22"/>
          <w:szCs w:val="22"/>
        </w:rPr>
      </w:pPr>
      <w:r w:rsidRPr="0050270A">
        <w:rPr>
          <w:sz w:val="22"/>
          <w:szCs w:val="22"/>
        </w:rPr>
        <w:tab/>
        <w:t>B.</w:t>
      </w:r>
      <w:r w:rsidRPr="0050270A">
        <w:rPr>
          <w:sz w:val="22"/>
          <w:szCs w:val="22"/>
        </w:rPr>
        <w:tab/>
        <w:t>Class participation is an essential part of the learning process</w:t>
      </w:r>
    </w:p>
    <w:p w:rsidR="002652A0" w:rsidRPr="0050270A" w:rsidRDefault="002652A0" w:rsidP="002652A0">
      <w:pPr>
        <w:rPr>
          <w:sz w:val="22"/>
          <w:szCs w:val="22"/>
        </w:rPr>
      </w:pPr>
      <w:r w:rsidRPr="0050270A">
        <w:rPr>
          <w:sz w:val="22"/>
          <w:szCs w:val="22"/>
        </w:rPr>
        <w:tab/>
        <w:t xml:space="preserve">C.  </w:t>
      </w:r>
      <w:r w:rsidRPr="0050270A">
        <w:rPr>
          <w:sz w:val="22"/>
          <w:szCs w:val="22"/>
        </w:rPr>
        <w:tab/>
        <w:t>All late assignments are graded "F" but must be completed within one week of the due date.</w:t>
      </w:r>
    </w:p>
    <w:p w:rsidR="002652A0" w:rsidRPr="0050270A" w:rsidRDefault="002652A0" w:rsidP="002652A0">
      <w:pPr>
        <w:rPr>
          <w:sz w:val="22"/>
          <w:szCs w:val="22"/>
        </w:rPr>
      </w:pPr>
      <w:r w:rsidRPr="0050270A">
        <w:rPr>
          <w:sz w:val="22"/>
          <w:szCs w:val="22"/>
        </w:rPr>
        <w:tab/>
      </w:r>
      <w:r w:rsidRPr="0050270A">
        <w:rPr>
          <w:sz w:val="22"/>
          <w:szCs w:val="22"/>
        </w:rPr>
        <w:tab/>
        <w:t>Assignments not completed may result in failure of the course.</w:t>
      </w:r>
    </w:p>
    <w:p w:rsidR="00D21550" w:rsidRPr="0050270A" w:rsidRDefault="002652A0" w:rsidP="00D21550">
      <w:pPr>
        <w:rPr>
          <w:sz w:val="22"/>
          <w:szCs w:val="22"/>
        </w:rPr>
      </w:pPr>
      <w:r w:rsidRPr="0050270A">
        <w:rPr>
          <w:sz w:val="22"/>
          <w:szCs w:val="22"/>
        </w:rPr>
        <w:tab/>
      </w:r>
      <w:r w:rsidR="00D21550" w:rsidRPr="0050270A">
        <w:rPr>
          <w:sz w:val="22"/>
          <w:szCs w:val="22"/>
        </w:rPr>
        <w:t>D.</w:t>
      </w:r>
      <w:r w:rsidR="00D21550" w:rsidRPr="0050270A">
        <w:rPr>
          <w:sz w:val="22"/>
          <w:szCs w:val="22"/>
        </w:rPr>
        <w:tab/>
        <w:t xml:space="preserve">Tests, Quizzes, </w:t>
      </w:r>
      <w:r w:rsidR="00FA366C" w:rsidRPr="0050270A">
        <w:rPr>
          <w:sz w:val="22"/>
          <w:szCs w:val="22"/>
        </w:rPr>
        <w:t>and Exams</w:t>
      </w:r>
    </w:p>
    <w:p w:rsidR="00D21550" w:rsidRPr="0050270A" w:rsidRDefault="00D21550" w:rsidP="00D21550">
      <w:pPr>
        <w:ind w:left="1440"/>
        <w:rPr>
          <w:sz w:val="22"/>
          <w:szCs w:val="22"/>
          <w:lang w:val="en-CA"/>
        </w:rPr>
      </w:pPr>
      <w:r w:rsidRPr="0050270A">
        <w:rPr>
          <w:sz w:val="22"/>
          <w:szCs w:val="22"/>
          <w:lang w:val="en-CA"/>
        </w:rPr>
        <w:t xml:space="preserve">1.  Tests and/or quizzes </w:t>
      </w:r>
    </w:p>
    <w:p w:rsidR="00D21550" w:rsidRPr="0050270A" w:rsidRDefault="0046243B" w:rsidP="00FA366C">
      <w:pPr>
        <w:ind w:left="1710"/>
        <w:rPr>
          <w:sz w:val="22"/>
          <w:szCs w:val="22"/>
        </w:rPr>
      </w:pPr>
      <w:r w:rsidRPr="0050270A">
        <w:rPr>
          <w:sz w:val="22"/>
          <w:szCs w:val="22"/>
          <w:lang w:val="en-CA"/>
        </w:rPr>
        <w:fldChar w:fldCharType="begin"/>
      </w:r>
      <w:r w:rsidR="00D21550" w:rsidRPr="0050270A">
        <w:rPr>
          <w:sz w:val="22"/>
          <w:szCs w:val="22"/>
          <w:lang w:val="en-CA"/>
        </w:rPr>
        <w:instrText xml:space="preserve"> SEQ CHAPTER \h \r 1</w:instrText>
      </w:r>
      <w:r w:rsidRPr="0050270A">
        <w:rPr>
          <w:sz w:val="22"/>
          <w:szCs w:val="22"/>
          <w:lang w:val="en-CA"/>
        </w:rPr>
        <w:fldChar w:fldCharType="end"/>
      </w:r>
      <w:r w:rsidR="00D21550" w:rsidRPr="0050270A">
        <w:rPr>
          <w:sz w:val="22"/>
          <w:szCs w:val="22"/>
        </w:rPr>
        <w:t>All tests will start promptly at the beginning of class.  The time allotted for completion of the test is 30 minutes.</w:t>
      </w:r>
    </w:p>
    <w:p w:rsidR="00D21550" w:rsidRPr="0050270A" w:rsidRDefault="00D21550" w:rsidP="00FA366C">
      <w:pPr>
        <w:ind w:left="1710"/>
        <w:rPr>
          <w:sz w:val="22"/>
          <w:szCs w:val="22"/>
        </w:rPr>
      </w:pPr>
      <w:r w:rsidRPr="0050270A">
        <w:rPr>
          <w:sz w:val="22"/>
          <w:szCs w:val="22"/>
        </w:rPr>
        <w:t>All tests must be taken on the day scheduled.</w:t>
      </w:r>
      <w:r w:rsidR="00FA366C" w:rsidRPr="0050270A">
        <w:rPr>
          <w:sz w:val="22"/>
          <w:szCs w:val="22"/>
        </w:rPr>
        <w:t xml:space="preserve"> </w:t>
      </w:r>
      <w:r w:rsidRPr="0050270A">
        <w:rPr>
          <w:sz w:val="22"/>
          <w:szCs w:val="22"/>
        </w:rPr>
        <w:t>Any test not taken will be graded as a failure - 0%.</w:t>
      </w:r>
    </w:p>
    <w:p w:rsidR="00D21550" w:rsidRPr="0050270A" w:rsidRDefault="00D21550" w:rsidP="00FA366C">
      <w:pPr>
        <w:ind w:left="1710"/>
        <w:rPr>
          <w:sz w:val="22"/>
          <w:szCs w:val="22"/>
        </w:rPr>
      </w:pPr>
      <w:r w:rsidRPr="0050270A">
        <w:rPr>
          <w:sz w:val="22"/>
          <w:szCs w:val="22"/>
        </w:rPr>
        <w:t xml:space="preserve">Cheating on tests will not be tolerated.  Cheating will result in an automatic 0% on the test, and a report will be sent to the Academic Dean.  </w:t>
      </w:r>
    </w:p>
    <w:p w:rsidR="00D21550" w:rsidRPr="0050270A" w:rsidRDefault="00D21550" w:rsidP="00FA366C">
      <w:pPr>
        <w:ind w:left="1710"/>
        <w:rPr>
          <w:sz w:val="22"/>
          <w:szCs w:val="22"/>
        </w:rPr>
      </w:pPr>
      <w:r w:rsidRPr="0050270A">
        <w:rPr>
          <w:sz w:val="22"/>
          <w:szCs w:val="22"/>
        </w:rPr>
        <w:t>2.  Mid Term and Final Exams</w:t>
      </w:r>
    </w:p>
    <w:p w:rsidR="00D21550" w:rsidRPr="0050270A" w:rsidRDefault="0046243B" w:rsidP="00FA366C">
      <w:pPr>
        <w:ind w:left="1710"/>
        <w:rPr>
          <w:sz w:val="22"/>
          <w:szCs w:val="22"/>
        </w:rPr>
      </w:pPr>
      <w:r w:rsidRPr="0050270A">
        <w:rPr>
          <w:sz w:val="22"/>
          <w:szCs w:val="22"/>
          <w:lang w:val="en-CA"/>
        </w:rPr>
        <w:fldChar w:fldCharType="begin"/>
      </w:r>
      <w:r w:rsidR="00D21550" w:rsidRPr="0050270A">
        <w:rPr>
          <w:sz w:val="22"/>
          <w:szCs w:val="22"/>
          <w:lang w:val="en-CA"/>
        </w:rPr>
        <w:instrText xml:space="preserve"> SEQ CHAPTER \h \r 1</w:instrText>
      </w:r>
      <w:r w:rsidRPr="0050270A">
        <w:rPr>
          <w:sz w:val="22"/>
          <w:szCs w:val="22"/>
          <w:lang w:val="en-CA"/>
        </w:rPr>
        <w:fldChar w:fldCharType="end"/>
      </w:r>
      <w:r w:rsidR="00D21550" w:rsidRPr="0050270A">
        <w:rPr>
          <w:sz w:val="22"/>
          <w:szCs w:val="22"/>
        </w:rPr>
        <w:t>All exams will start promptly at the beginning of class.  The time allotted for completion of the Exam is 60 minutes).</w:t>
      </w:r>
    </w:p>
    <w:p w:rsidR="00D21550" w:rsidRPr="0050270A" w:rsidRDefault="00D21550" w:rsidP="00FA366C">
      <w:pPr>
        <w:ind w:left="1710"/>
        <w:rPr>
          <w:sz w:val="22"/>
          <w:szCs w:val="22"/>
        </w:rPr>
      </w:pPr>
      <w:r w:rsidRPr="0050270A">
        <w:rPr>
          <w:sz w:val="22"/>
          <w:szCs w:val="22"/>
        </w:rPr>
        <w:t xml:space="preserve">Exams must be taken on the day scheduled. They cannot be made up. </w:t>
      </w:r>
    </w:p>
    <w:p w:rsidR="00D21550" w:rsidRPr="0050270A" w:rsidRDefault="00D21550" w:rsidP="00FA366C">
      <w:pPr>
        <w:ind w:left="1710"/>
        <w:rPr>
          <w:sz w:val="22"/>
          <w:szCs w:val="22"/>
        </w:rPr>
      </w:pPr>
      <w:r w:rsidRPr="0050270A">
        <w:rPr>
          <w:sz w:val="22"/>
          <w:szCs w:val="22"/>
        </w:rPr>
        <w:t>Any Exam not taken will be graded as a failure - 0%</w:t>
      </w:r>
    </w:p>
    <w:p w:rsidR="00D21550" w:rsidRPr="0032263F" w:rsidRDefault="00D21550" w:rsidP="00FA366C">
      <w:pPr>
        <w:tabs>
          <w:tab w:val="left" w:pos="720"/>
          <w:tab w:val="left" w:pos="1440"/>
        </w:tabs>
        <w:ind w:left="1710"/>
        <w:rPr>
          <w:sz w:val="22"/>
          <w:szCs w:val="22"/>
        </w:rPr>
      </w:pPr>
      <w:r w:rsidRPr="0050270A">
        <w:rPr>
          <w:sz w:val="22"/>
          <w:szCs w:val="22"/>
        </w:rPr>
        <w:t xml:space="preserve">Cheating on exams will not </w:t>
      </w:r>
      <w:r w:rsidRPr="0032263F">
        <w:rPr>
          <w:sz w:val="22"/>
          <w:szCs w:val="22"/>
        </w:rPr>
        <w:t xml:space="preserve">be tolerated.  Cheating will result in an automatic 0% on the exam, and a report will be sent to the Academic Dean. </w:t>
      </w:r>
    </w:p>
    <w:p w:rsidR="00D21550" w:rsidRPr="0032263F" w:rsidRDefault="00562EA9" w:rsidP="00D21550">
      <w:pPr>
        <w:tabs>
          <w:tab w:val="left" w:pos="720"/>
          <w:tab w:val="left" w:pos="1440"/>
        </w:tabs>
        <w:rPr>
          <w:sz w:val="22"/>
          <w:szCs w:val="22"/>
        </w:rPr>
      </w:pPr>
      <w:r w:rsidRPr="0032263F">
        <w:rPr>
          <w:sz w:val="22"/>
          <w:szCs w:val="22"/>
        </w:rPr>
        <w:tab/>
      </w:r>
      <w:r w:rsidR="00D21550" w:rsidRPr="0032263F">
        <w:rPr>
          <w:sz w:val="22"/>
          <w:szCs w:val="22"/>
        </w:rPr>
        <w:t xml:space="preserve">E.  </w:t>
      </w:r>
      <w:r w:rsidR="00D21550" w:rsidRPr="0032263F">
        <w:rPr>
          <w:sz w:val="22"/>
          <w:szCs w:val="22"/>
        </w:rPr>
        <w:tab/>
        <w:t>Calculation of course grade is in accordance with section IV (above).</w:t>
      </w:r>
    </w:p>
    <w:p w:rsidR="00D21550" w:rsidRPr="0032263F" w:rsidRDefault="00D21550" w:rsidP="00D21550">
      <w:pPr>
        <w:tabs>
          <w:tab w:val="left" w:pos="720"/>
          <w:tab w:val="left" w:pos="1440"/>
        </w:tabs>
        <w:rPr>
          <w:sz w:val="22"/>
          <w:szCs w:val="22"/>
        </w:rPr>
      </w:pPr>
      <w:r w:rsidRPr="0032263F">
        <w:rPr>
          <w:sz w:val="22"/>
          <w:szCs w:val="22"/>
        </w:rPr>
        <w:tab/>
        <w:t xml:space="preserve">F.  </w:t>
      </w:r>
      <w:r w:rsidRPr="0032263F">
        <w:rPr>
          <w:sz w:val="22"/>
          <w:szCs w:val="22"/>
        </w:rPr>
        <w:tab/>
        <w:t>Please feel free to contact me perso</w:t>
      </w:r>
      <w:r w:rsidR="00216DA8" w:rsidRPr="0032263F">
        <w:rPr>
          <w:sz w:val="22"/>
          <w:szCs w:val="22"/>
        </w:rPr>
        <w:t>nally through e-mail (</w:t>
      </w:r>
      <w:r w:rsidR="009F4A73">
        <w:rPr>
          <w:sz w:val="22"/>
          <w:szCs w:val="22"/>
        </w:rPr>
        <w:t>J.Lepera@FTS.edu</w:t>
      </w:r>
      <w:r w:rsidRPr="0032263F">
        <w:rPr>
          <w:sz w:val="22"/>
          <w:szCs w:val="22"/>
        </w:rPr>
        <w:t>).</w:t>
      </w:r>
    </w:p>
    <w:p w:rsidR="002652A0" w:rsidRPr="0032263F" w:rsidRDefault="002652A0" w:rsidP="002652A0">
      <w:pPr>
        <w:tabs>
          <w:tab w:val="left" w:pos="720"/>
          <w:tab w:val="left" w:pos="1440"/>
        </w:tabs>
        <w:rPr>
          <w:sz w:val="22"/>
          <w:szCs w:val="22"/>
        </w:rPr>
      </w:pPr>
    </w:p>
    <w:p w:rsidR="007A5708" w:rsidRPr="0032263F" w:rsidRDefault="007A5708" w:rsidP="007A5708">
      <w:pPr>
        <w:tabs>
          <w:tab w:val="left" w:pos="720"/>
          <w:tab w:val="left" w:pos="1440"/>
        </w:tabs>
        <w:rPr>
          <w:b/>
          <w:bCs/>
          <w:sz w:val="22"/>
          <w:szCs w:val="22"/>
        </w:rPr>
      </w:pPr>
      <w:r w:rsidRPr="0032263F">
        <w:rPr>
          <w:b/>
          <w:bCs/>
          <w:sz w:val="22"/>
          <w:szCs w:val="22"/>
        </w:rPr>
        <w:t>VII.</w:t>
      </w:r>
      <w:r w:rsidRPr="0032263F">
        <w:rPr>
          <w:b/>
          <w:bCs/>
          <w:sz w:val="22"/>
          <w:szCs w:val="22"/>
        </w:rPr>
        <w:tab/>
        <w:t>Additional texts and/or learning resources for the student's further reference:</w:t>
      </w:r>
    </w:p>
    <w:p w:rsidR="003813FE" w:rsidRPr="007007BC" w:rsidRDefault="003813FE" w:rsidP="007A5708">
      <w:pPr>
        <w:tabs>
          <w:tab w:val="left" w:pos="720"/>
          <w:tab w:val="left" w:pos="1440"/>
        </w:tabs>
        <w:rPr>
          <w:bCs/>
          <w:sz w:val="22"/>
          <w:szCs w:val="22"/>
        </w:rPr>
      </w:pPr>
      <w:r w:rsidRPr="0032263F">
        <w:rPr>
          <w:bCs/>
          <w:i/>
          <w:sz w:val="22"/>
          <w:szCs w:val="22"/>
        </w:rPr>
        <w:tab/>
      </w:r>
      <w:r w:rsidR="007007BC" w:rsidRPr="007007BC">
        <w:rPr>
          <w:bCs/>
          <w:i/>
          <w:sz w:val="22"/>
          <w:szCs w:val="22"/>
        </w:rPr>
        <w:t>Biblical Leadership: Becoming a Different Kind of Leader</w:t>
      </w:r>
      <w:r w:rsidR="007007BC">
        <w:rPr>
          <w:bCs/>
          <w:sz w:val="22"/>
          <w:szCs w:val="22"/>
        </w:rPr>
        <w:t xml:space="preserve">. Ken Collier. </w:t>
      </w:r>
      <w:r w:rsidR="007007BC">
        <w:t>Ambassador International</w:t>
      </w:r>
      <w:proofErr w:type="gramStart"/>
      <w:r w:rsidR="007007BC">
        <w:t>,  2004</w:t>
      </w:r>
      <w:proofErr w:type="gramEnd"/>
    </w:p>
    <w:p w:rsidR="006E4115" w:rsidRDefault="001557A1" w:rsidP="006E4115">
      <w:pPr>
        <w:tabs>
          <w:tab w:val="left" w:pos="720"/>
          <w:tab w:val="left" w:pos="1440"/>
        </w:tabs>
      </w:pPr>
      <w:r w:rsidRPr="0032263F">
        <w:rPr>
          <w:bCs/>
          <w:i/>
          <w:sz w:val="22"/>
          <w:szCs w:val="22"/>
        </w:rPr>
        <w:t xml:space="preserve">         </w:t>
      </w:r>
      <w:r w:rsidRPr="0032263F">
        <w:rPr>
          <w:bCs/>
          <w:i/>
          <w:sz w:val="22"/>
          <w:szCs w:val="22"/>
        </w:rPr>
        <w:tab/>
      </w:r>
      <w:proofErr w:type="gramStart"/>
      <w:r w:rsidR="007007BC" w:rsidRPr="007007BC">
        <w:rPr>
          <w:bCs/>
          <w:i/>
          <w:sz w:val="22"/>
          <w:szCs w:val="22"/>
        </w:rPr>
        <w:t>The Book on Leadership</w:t>
      </w:r>
      <w:r w:rsidR="007007BC" w:rsidRPr="007007BC">
        <w:rPr>
          <w:bCs/>
          <w:sz w:val="22"/>
          <w:szCs w:val="22"/>
        </w:rPr>
        <w:t>.</w:t>
      </w:r>
      <w:proofErr w:type="gramEnd"/>
      <w:r w:rsidR="007007BC" w:rsidRPr="007007BC">
        <w:rPr>
          <w:bCs/>
          <w:sz w:val="22"/>
          <w:szCs w:val="22"/>
        </w:rPr>
        <w:t xml:space="preserve"> John MacArthur. </w:t>
      </w:r>
      <w:r w:rsidR="007007BC">
        <w:t>Thomas Nelson, 2006</w:t>
      </w:r>
    </w:p>
    <w:p w:rsidR="007007BC" w:rsidRDefault="007007BC" w:rsidP="006E4115">
      <w:pPr>
        <w:tabs>
          <w:tab w:val="left" w:pos="720"/>
          <w:tab w:val="left" w:pos="1440"/>
        </w:tabs>
      </w:pPr>
      <w:r>
        <w:rPr>
          <w:bCs/>
          <w:i/>
          <w:sz w:val="22"/>
          <w:szCs w:val="22"/>
        </w:rPr>
        <w:t xml:space="preserve">             </w:t>
      </w:r>
      <w:r w:rsidRPr="007007BC">
        <w:rPr>
          <w:bCs/>
          <w:i/>
          <w:sz w:val="22"/>
          <w:szCs w:val="22"/>
        </w:rPr>
        <w:t>Biblical Eldership: An Urgent Call to Restore Biblical Church Leadership</w:t>
      </w:r>
      <w:r>
        <w:rPr>
          <w:bCs/>
          <w:sz w:val="22"/>
          <w:szCs w:val="22"/>
        </w:rPr>
        <w:t xml:space="preserve">. </w:t>
      </w:r>
      <w:r>
        <w:t xml:space="preserve">Alexander </w:t>
      </w:r>
      <w:proofErr w:type="spellStart"/>
      <w:r>
        <w:t>Strauch</w:t>
      </w:r>
      <w:proofErr w:type="spellEnd"/>
      <w:r>
        <w:t>.</w:t>
      </w:r>
      <w:r>
        <w:rPr>
          <w:bCs/>
          <w:sz w:val="22"/>
          <w:szCs w:val="22"/>
        </w:rPr>
        <w:t xml:space="preserve"> </w:t>
      </w:r>
      <w:r>
        <w:t xml:space="preserve">Lewis and </w:t>
      </w:r>
    </w:p>
    <w:p w:rsidR="007007BC" w:rsidRPr="007007BC" w:rsidRDefault="007007BC" w:rsidP="006E4115">
      <w:pPr>
        <w:tabs>
          <w:tab w:val="left" w:pos="720"/>
          <w:tab w:val="left" w:pos="1440"/>
        </w:tabs>
        <w:rPr>
          <w:bCs/>
          <w:sz w:val="22"/>
          <w:szCs w:val="22"/>
        </w:rPr>
      </w:pPr>
      <w:r>
        <w:t xml:space="preserve">                 Roth Publishers, 2003</w:t>
      </w:r>
    </w:p>
    <w:p w:rsidR="00211F4F" w:rsidRPr="0032263F" w:rsidRDefault="001557A1" w:rsidP="006E4115">
      <w:pPr>
        <w:tabs>
          <w:tab w:val="left" w:pos="720"/>
          <w:tab w:val="left" w:pos="1440"/>
        </w:tabs>
        <w:rPr>
          <w:bCs/>
          <w:sz w:val="22"/>
          <w:szCs w:val="22"/>
        </w:rPr>
      </w:pPr>
      <w:r w:rsidRPr="0032263F">
        <w:rPr>
          <w:bCs/>
          <w:sz w:val="22"/>
          <w:szCs w:val="22"/>
        </w:rPr>
        <w:t xml:space="preserve">       </w:t>
      </w:r>
      <w:r w:rsidRPr="0032263F">
        <w:rPr>
          <w:bCs/>
          <w:sz w:val="22"/>
          <w:szCs w:val="22"/>
        </w:rPr>
        <w:tab/>
      </w:r>
    </w:p>
    <w:p w:rsidR="00347071" w:rsidRPr="0050270A" w:rsidRDefault="00347071" w:rsidP="00347071">
      <w:pPr>
        <w:tabs>
          <w:tab w:val="left" w:pos="720"/>
          <w:tab w:val="left" w:pos="1440"/>
        </w:tabs>
        <w:rPr>
          <w:b/>
          <w:sz w:val="22"/>
          <w:szCs w:val="22"/>
        </w:rPr>
      </w:pPr>
      <w:r w:rsidRPr="0050270A">
        <w:rPr>
          <w:b/>
          <w:sz w:val="22"/>
          <w:szCs w:val="22"/>
        </w:rPr>
        <w:t>VIII.</w:t>
      </w:r>
      <w:r w:rsidRPr="0050270A">
        <w:rPr>
          <w:sz w:val="22"/>
          <w:szCs w:val="22"/>
        </w:rPr>
        <w:t xml:space="preserve">   </w:t>
      </w:r>
      <w:r w:rsidR="00E519FA" w:rsidRPr="0050270A">
        <w:rPr>
          <w:b/>
          <w:sz w:val="22"/>
          <w:szCs w:val="22"/>
        </w:rPr>
        <w:t>FTS Plagiarism policy</w:t>
      </w:r>
    </w:p>
    <w:p w:rsidR="00347071" w:rsidRPr="0050270A" w:rsidRDefault="00347071" w:rsidP="00347071">
      <w:pPr>
        <w:rPr>
          <w:sz w:val="22"/>
          <w:szCs w:val="22"/>
        </w:rPr>
      </w:pPr>
      <w:r w:rsidRPr="0050270A">
        <w:rPr>
          <w:b/>
          <w:bCs/>
          <w:sz w:val="22"/>
          <w:szCs w:val="22"/>
        </w:rPr>
        <w:t xml:space="preserve">Seminary Statement on Academic Dishonesty and Plagiarism: </w:t>
      </w:r>
      <w:r w:rsidRPr="0050270A">
        <w:rPr>
          <w:sz w:val="22"/>
          <w:szCs w:val="22"/>
        </w:rPr>
        <w:t xml:space="preserve">Plagiarism means representing any work (including “original” ideas and opinions) as your own that is not your own. All information, quotes, and paraphrasing from all sources must be properly documented.  </w:t>
      </w:r>
      <w:r w:rsidRPr="0050270A">
        <w:rPr>
          <w:bCs/>
          <w:i/>
          <w:sz w:val="22"/>
          <w:szCs w:val="22"/>
          <w:u w:val="single"/>
        </w:rPr>
        <w:t xml:space="preserve">All work submitted for this course must be your own and written exclusively for this </w:t>
      </w:r>
      <w:r w:rsidR="002F032A" w:rsidRPr="0050270A">
        <w:rPr>
          <w:bCs/>
          <w:i/>
          <w:sz w:val="22"/>
          <w:szCs w:val="22"/>
          <w:u w:val="single"/>
        </w:rPr>
        <w:t>course</w:t>
      </w:r>
      <w:r w:rsidRPr="0050270A">
        <w:rPr>
          <w:bCs/>
          <w:i/>
          <w:sz w:val="22"/>
          <w:szCs w:val="22"/>
          <w:u w:val="single"/>
        </w:rPr>
        <w:t>.</w:t>
      </w:r>
      <w:r w:rsidRPr="0050270A">
        <w:rPr>
          <w:bCs/>
          <w:i/>
          <w:sz w:val="22"/>
          <w:szCs w:val="22"/>
        </w:rPr>
        <w:t xml:space="preserve"> </w:t>
      </w:r>
      <w:r w:rsidRPr="0050270A">
        <w:rPr>
          <w:spacing w:val="-2"/>
          <w:sz w:val="22"/>
          <w:szCs w:val="22"/>
        </w:rPr>
        <w:t>Academic dishonesty is defined as an intentional act of deception in which a student seeks to claim credit for the work or effort of another person, or uses unauthorized material or fabricated information in any academic work.  It includes, but is not limited to:</w:t>
      </w:r>
    </w:p>
    <w:p w:rsidR="00347071" w:rsidRPr="0050270A" w:rsidRDefault="00347071" w:rsidP="00347071">
      <w:pPr>
        <w:pStyle w:val="ListParagraph"/>
        <w:numPr>
          <w:ilvl w:val="0"/>
          <w:numId w:val="3"/>
        </w:numPr>
        <w:suppressAutoHyphens/>
        <w:rPr>
          <w:rFonts w:ascii="Times New Roman" w:hAnsi="Times New Roman"/>
          <w:spacing w:val="-2"/>
          <w:sz w:val="22"/>
          <w:szCs w:val="22"/>
        </w:rPr>
      </w:pPr>
      <w:r w:rsidRPr="0050270A">
        <w:rPr>
          <w:rFonts w:ascii="Times New Roman" w:hAnsi="Times New Roman"/>
          <w:spacing w:val="-2"/>
          <w:sz w:val="22"/>
          <w:szCs w:val="22"/>
        </w:rPr>
        <w:lastRenderedPageBreak/>
        <w:t>Cheating – giving or receiving answers on assigned material, using materials or aids forbidden by the instructor, alteration of academic records, unauthorized possession of examinations, the falsification of admissions, registration or other related college materials, or any other intentional use or attempted use of unauthorized materials, information, or study aid.</w:t>
      </w:r>
    </w:p>
    <w:p w:rsidR="00347071" w:rsidRPr="0050270A" w:rsidRDefault="00347071" w:rsidP="00347071">
      <w:pPr>
        <w:pStyle w:val="ListParagraph"/>
        <w:numPr>
          <w:ilvl w:val="0"/>
          <w:numId w:val="3"/>
        </w:numPr>
        <w:suppressAutoHyphens/>
        <w:rPr>
          <w:rFonts w:ascii="Times New Roman" w:hAnsi="Times New Roman"/>
          <w:spacing w:val="-2"/>
          <w:sz w:val="22"/>
          <w:szCs w:val="22"/>
        </w:rPr>
      </w:pPr>
      <w:r w:rsidRPr="0050270A">
        <w:rPr>
          <w:rFonts w:ascii="Times New Roman" w:hAnsi="Times New Roman"/>
          <w:spacing w:val="-2"/>
          <w:sz w:val="22"/>
          <w:szCs w:val="22"/>
        </w:rPr>
        <w:t xml:space="preserve">Plagiarism – the offering of someone else’s work, words, or idea as one’s own or using material from another source without acknowledgement. </w:t>
      </w:r>
      <w:r w:rsidRPr="0050270A">
        <w:rPr>
          <w:rFonts w:ascii="Times New Roman" w:hAnsi="Times New Roman"/>
          <w:spacing w:val="-2"/>
          <w:sz w:val="22"/>
          <w:szCs w:val="22"/>
          <w:u w:val="single"/>
        </w:rPr>
        <w:t xml:space="preserve">Exclusive use of internet web sites for research content is discouraged. All references must be cited, </w:t>
      </w:r>
      <w:r w:rsidRPr="0050270A">
        <w:rPr>
          <w:rFonts w:ascii="Times New Roman" w:hAnsi="Times New Roman"/>
          <w:b/>
          <w:spacing w:val="-2"/>
          <w:sz w:val="22"/>
          <w:szCs w:val="22"/>
          <w:u w:val="single"/>
        </w:rPr>
        <w:t>NO</w:t>
      </w:r>
      <w:r w:rsidRPr="0050270A">
        <w:rPr>
          <w:rFonts w:ascii="Times New Roman" w:hAnsi="Times New Roman"/>
          <w:spacing w:val="-2"/>
          <w:sz w:val="22"/>
          <w:szCs w:val="22"/>
          <w:u w:val="single"/>
        </w:rPr>
        <w:t xml:space="preserve"> paraphrased information. It is best to use the library databases/books for all research.</w:t>
      </w:r>
      <w:r w:rsidRPr="0050270A">
        <w:rPr>
          <w:rFonts w:ascii="Times New Roman" w:hAnsi="Times New Roman"/>
          <w:spacing w:val="-2"/>
          <w:sz w:val="22"/>
          <w:szCs w:val="22"/>
        </w:rPr>
        <w:t xml:space="preserve"> </w:t>
      </w:r>
    </w:p>
    <w:p w:rsidR="00347071" w:rsidRPr="0050270A" w:rsidRDefault="00347071" w:rsidP="00347071">
      <w:pPr>
        <w:pStyle w:val="ListParagraph"/>
        <w:numPr>
          <w:ilvl w:val="0"/>
          <w:numId w:val="3"/>
        </w:numPr>
        <w:suppressAutoHyphens/>
        <w:rPr>
          <w:rFonts w:ascii="Times New Roman" w:hAnsi="Times New Roman"/>
          <w:spacing w:val="-2"/>
          <w:sz w:val="22"/>
          <w:szCs w:val="22"/>
        </w:rPr>
      </w:pPr>
      <w:r w:rsidRPr="0050270A">
        <w:rPr>
          <w:rFonts w:ascii="Times New Roman" w:hAnsi="Times New Roman"/>
          <w:spacing w:val="-2"/>
          <w:sz w:val="22"/>
          <w:szCs w:val="22"/>
        </w:rPr>
        <w:t xml:space="preserve">Interference – interfering without permission with the work of another student either by obtaining, changing or destroying the work of another student. </w:t>
      </w:r>
    </w:p>
    <w:p w:rsidR="00347071" w:rsidRPr="0050270A" w:rsidRDefault="00347071" w:rsidP="00347071">
      <w:pPr>
        <w:pStyle w:val="ListParagraph"/>
        <w:numPr>
          <w:ilvl w:val="0"/>
          <w:numId w:val="3"/>
        </w:numPr>
        <w:suppressAutoHyphens/>
        <w:rPr>
          <w:rFonts w:ascii="Times New Roman" w:hAnsi="Times New Roman"/>
          <w:spacing w:val="-2"/>
          <w:sz w:val="22"/>
          <w:szCs w:val="22"/>
        </w:rPr>
      </w:pPr>
      <w:r w:rsidRPr="0050270A">
        <w:rPr>
          <w:rFonts w:ascii="Times New Roman" w:hAnsi="Times New Roman"/>
          <w:spacing w:val="-2"/>
          <w:sz w:val="22"/>
          <w:szCs w:val="22"/>
        </w:rPr>
        <w:t>Buying or selling of term papers, homework, examinations, laboratory assignments, computer programs, etc.</w:t>
      </w:r>
    </w:p>
    <w:p w:rsidR="00347071" w:rsidRPr="0050270A" w:rsidRDefault="00347071" w:rsidP="00347071">
      <w:pPr>
        <w:pStyle w:val="ListParagraph"/>
        <w:numPr>
          <w:ilvl w:val="0"/>
          <w:numId w:val="3"/>
        </w:numPr>
        <w:suppressAutoHyphens/>
        <w:rPr>
          <w:rFonts w:ascii="Times New Roman" w:hAnsi="Times New Roman"/>
          <w:spacing w:val="-2"/>
          <w:sz w:val="22"/>
          <w:szCs w:val="22"/>
        </w:rPr>
      </w:pPr>
      <w:r w:rsidRPr="0050270A">
        <w:rPr>
          <w:rFonts w:ascii="Times New Roman" w:hAnsi="Times New Roman"/>
          <w:spacing w:val="-2"/>
          <w:sz w:val="22"/>
          <w:szCs w:val="22"/>
        </w:rPr>
        <w:t>Falsifying of one’s own or another’s records.</w:t>
      </w:r>
    </w:p>
    <w:p w:rsidR="00347071" w:rsidRPr="0050270A" w:rsidRDefault="00347071" w:rsidP="00347071">
      <w:pPr>
        <w:pStyle w:val="ListParagraph"/>
        <w:numPr>
          <w:ilvl w:val="0"/>
          <w:numId w:val="3"/>
        </w:numPr>
        <w:suppressAutoHyphens/>
        <w:rPr>
          <w:rFonts w:ascii="Times New Roman" w:hAnsi="Times New Roman"/>
          <w:spacing w:val="-2"/>
          <w:sz w:val="22"/>
          <w:szCs w:val="22"/>
        </w:rPr>
      </w:pPr>
      <w:r w:rsidRPr="0050270A">
        <w:rPr>
          <w:rFonts w:ascii="Times New Roman" w:hAnsi="Times New Roman"/>
          <w:spacing w:val="-2"/>
          <w:sz w:val="22"/>
          <w:szCs w:val="22"/>
        </w:rPr>
        <w:t>Knowingly assisting someone who engages in A-E above.</w:t>
      </w:r>
    </w:p>
    <w:p w:rsidR="00347071" w:rsidRPr="0050270A" w:rsidRDefault="00347071" w:rsidP="00347071">
      <w:pPr>
        <w:pStyle w:val="Heading1"/>
        <w:rPr>
          <w:rFonts w:ascii="Times New Roman" w:hAnsi="Times New Roman" w:cs="Times New Roman"/>
          <w:sz w:val="22"/>
          <w:szCs w:val="22"/>
        </w:rPr>
      </w:pPr>
      <w:r w:rsidRPr="0050270A">
        <w:rPr>
          <w:rFonts w:ascii="Times New Roman" w:hAnsi="Times New Roman" w:cs="Times New Roman"/>
          <w:sz w:val="22"/>
          <w:szCs w:val="22"/>
        </w:rPr>
        <w:t>Committing plagiarism may result in the following consequences</w:t>
      </w:r>
    </w:p>
    <w:p w:rsidR="00347071" w:rsidRPr="0050270A" w:rsidRDefault="00347071" w:rsidP="00347071">
      <w:pPr>
        <w:pStyle w:val="ListParagraph"/>
        <w:numPr>
          <w:ilvl w:val="0"/>
          <w:numId w:val="4"/>
        </w:numPr>
        <w:suppressAutoHyphens/>
        <w:rPr>
          <w:rFonts w:ascii="Times New Roman" w:hAnsi="Times New Roman"/>
          <w:spacing w:val="-2"/>
          <w:sz w:val="22"/>
          <w:szCs w:val="22"/>
        </w:rPr>
      </w:pPr>
      <w:r w:rsidRPr="0050270A">
        <w:rPr>
          <w:rFonts w:ascii="Times New Roman" w:hAnsi="Times New Roman"/>
          <w:spacing w:val="-2"/>
          <w:sz w:val="22"/>
          <w:szCs w:val="22"/>
        </w:rPr>
        <w:t>Faculty may impose the following disciplinary actions within the context of a course,</w:t>
      </w:r>
    </w:p>
    <w:p w:rsidR="00347071" w:rsidRPr="0050270A" w:rsidRDefault="00347071" w:rsidP="00347071">
      <w:pPr>
        <w:pStyle w:val="ListParagraph"/>
        <w:numPr>
          <w:ilvl w:val="1"/>
          <w:numId w:val="4"/>
        </w:numPr>
        <w:suppressAutoHyphens/>
        <w:rPr>
          <w:rFonts w:ascii="Times New Roman" w:hAnsi="Times New Roman"/>
          <w:spacing w:val="-2"/>
          <w:sz w:val="22"/>
          <w:szCs w:val="22"/>
        </w:rPr>
      </w:pPr>
      <w:proofErr w:type="gramStart"/>
      <w:r w:rsidRPr="0050270A">
        <w:rPr>
          <w:rFonts w:ascii="Times New Roman" w:hAnsi="Times New Roman"/>
          <w:spacing w:val="-2"/>
          <w:sz w:val="22"/>
          <w:szCs w:val="22"/>
        </w:rPr>
        <w:t>lowering</w:t>
      </w:r>
      <w:proofErr w:type="gramEnd"/>
      <w:r w:rsidRPr="0050270A">
        <w:rPr>
          <w:rFonts w:ascii="Times New Roman" w:hAnsi="Times New Roman"/>
          <w:spacing w:val="-2"/>
          <w:sz w:val="22"/>
          <w:szCs w:val="22"/>
        </w:rPr>
        <w:t xml:space="preserve"> of a grade or failure for a particular assignment.</w:t>
      </w:r>
    </w:p>
    <w:p w:rsidR="00347071" w:rsidRPr="0050270A" w:rsidRDefault="00347071" w:rsidP="00347071">
      <w:pPr>
        <w:pStyle w:val="ListParagraph"/>
        <w:numPr>
          <w:ilvl w:val="1"/>
          <w:numId w:val="4"/>
        </w:numPr>
        <w:suppressAutoHyphens/>
        <w:rPr>
          <w:rFonts w:ascii="Times New Roman" w:hAnsi="Times New Roman"/>
          <w:spacing w:val="-2"/>
          <w:sz w:val="22"/>
          <w:szCs w:val="22"/>
        </w:rPr>
      </w:pPr>
      <w:proofErr w:type="gramStart"/>
      <w:r w:rsidRPr="0050270A">
        <w:rPr>
          <w:rFonts w:ascii="Times New Roman" w:hAnsi="Times New Roman"/>
          <w:spacing w:val="-2"/>
          <w:sz w:val="22"/>
          <w:szCs w:val="22"/>
        </w:rPr>
        <w:t>lowering</w:t>
      </w:r>
      <w:proofErr w:type="gramEnd"/>
      <w:r w:rsidRPr="0050270A">
        <w:rPr>
          <w:rFonts w:ascii="Times New Roman" w:hAnsi="Times New Roman"/>
          <w:spacing w:val="-2"/>
          <w:sz w:val="22"/>
          <w:szCs w:val="22"/>
        </w:rPr>
        <w:t xml:space="preserve"> of a grade, failure and/or dismissal from the course.</w:t>
      </w:r>
    </w:p>
    <w:p w:rsidR="00347071" w:rsidRPr="0050270A" w:rsidRDefault="00347071" w:rsidP="00347071">
      <w:pPr>
        <w:pStyle w:val="ListParagraph"/>
        <w:numPr>
          <w:ilvl w:val="0"/>
          <w:numId w:val="4"/>
        </w:numPr>
        <w:suppressAutoHyphens/>
        <w:rPr>
          <w:rFonts w:ascii="Times New Roman" w:hAnsi="Times New Roman"/>
          <w:b/>
          <w:spacing w:val="-2"/>
          <w:sz w:val="22"/>
          <w:szCs w:val="22"/>
        </w:rPr>
      </w:pPr>
      <w:r w:rsidRPr="0050270A">
        <w:rPr>
          <w:rFonts w:ascii="Times New Roman" w:hAnsi="Times New Roman"/>
          <w:spacing w:val="-2"/>
          <w:sz w:val="22"/>
          <w:szCs w:val="22"/>
        </w:rPr>
        <w:t>The Division Dean or Campus Administrator</w:t>
      </w:r>
      <w:r w:rsidRPr="0050270A">
        <w:rPr>
          <w:rFonts w:ascii="Times New Roman" w:hAnsi="Times New Roman"/>
          <w:b/>
          <w:spacing w:val="-2"/>
          <w:sz w:val="22"/>
          <w:szCs w:val="22"/>
        </w:rPr>
        <w:t xml:space="preserve"> </w:t>
      </w:r>
      <w:r w:rsidRPr="0050270A">
        <w:rPr>
          <w:rFonts w:ascii="Times New Roman" w:hAnsi="Times New Roman"/>
          <w:spacing w:val="-2"/>
          <w:sz w:val="22"/>
          <w:szCs w:val="22"/>
        </w:rPr>
        <w:t>responsible for the student’s curriculum may impose harsher measures within the context of the seminary such as:</w:t>
      </w:r>
    </w:p>
    <w:p w:rsidR="00347071" w:rsidRPr="0050270A" w:rsidRDefault="00347071" w:rsidP="00347071">
      <w:pPr>
        <w:pStyle w:val="ListParagraph"/>
        <w:numPr>
          <w:ilvl w:val="1"/>
          <w:numId w:val="4"/>
        </w:numPr>
        <w:suppressAutoHyphens/>
        <w:rPr>
          <w:rFonts w:ascii="Times New Roman" w:hAnsi="Times New Roman"/>
          <w:spacing w:val="-2"/>
          <w:sz w:val="22"/>
          <w:szCs w:val="22"/>
        </w:rPr>
      </w:pPr>
      <w:proofErr w:type="gramStart"/>
      <w:r w:rsidRPr="0050270A">
        <w:rPr>
          <w:rFonts w:ascii="Times New Roman" w:hAnsi="Times New Roman"/>
          <w:spacing w:val="-2"/>
          <w:sz w:val="22"/>
          <w:szCs w:val="22"/>
        </w:rPr>
        <w:t>disciplinary</w:t>
      </w:r>
      <w:proofErr w:type="gramEnd"/>
      <w:r w:rsidRPr="0050270A">
        <w:rPr>
          <w:rFonts w:ascii="Times New Roman" w:hAnsi="Times New Roman"/>
          <w:spacing w:val="-2"/>
          <w:sz w:val="22"/>
          <w:szCs w:val="22"/>
        </w:rPr>
        <w:t xml:space="preserve"> probation may include a limitation on credits, mandatory repeat of a course, etc.</w:t>
      </w:r>
    </w:p>
    <w:p w:rsidR="00347071" w:rsidRPr="0050270A" w:rsidRDefault="00347071" w:rsidP="00347071">
      <w:pPr>
        <w:pStyle w:val="ListParagraph"/>
        <w:numPr>
          <w:ilvl w:val="1"/>
          <w:numId w:val="4"/>
        </w:numPr>
        <w:suppressAutoHyphens/>
        <w:rPr>
          <w:rFonts w:ascii="Times New Roman" w:hAnsi="Times New Roman"/>
          <w:spacing w:val="-2"/>
          <w:sz w:val="22"/>
          <w:szCs w:val="22"/>
        </w:rPr>
      </w:pPr>
      <w:proofErr w:type="gramStart"/>
      <w:r w:rsidRPr="0050270A">
        <w:rPr>
          <w:rFonts w:ascii="Times New Roman" w:hAnsi="Times New Roman"/>
          <w:spacing w:val="-2"/>
          <w:sz w:val="22"/>
          <w:szCs w:val="22"/>
        </w:rPr>
        <w:t>suspension</w:t>
      </w:r>
      <w:proofErr w:type="gramEnd"/>
      <w:r w:rsidRPr="0050270A">
        <w:rPr>
          <w:rFonts w:ascii="Times New Roman" w:hAnsi="Times New Roman"/>
          <w:spacing w:val="-2"/>
          <w:sz w:val="22"/>
          <w:szCs w:val="22"/>
        </w:rPr>
        <w:t xml:space="preserve"> from a curriculum.</w:t>
      </w:r>
    </w:p>
    <w:p w:rsidR="008A78A7" w:rsidRPr="0050270A" w:rsidRDefault="008A78A7" w:rsidP="002652A0">
      <w:pPr>
        <w:tabs>
          <w:tab w:val="left" w:pos="720"/>
          <w:tab w:val="left" w:pos="1440"/>
        </w:tabs>
        <w:rPr>
          <w:b/>
          <w:bCs/>
          <w:sz w:val="22"/>
          <w:szCs w:val="22"/>
        </w:rPr>
      </w:pPr>
    </w:p>
    <w:p w:rsidR="002652A0" w:rsidRDefault="00347071" w:rsidP="002652A0">
      <w:pPr>
        <w:tabs>
          <w:tab w:val="left" w:pos="720"/>
          <w:tab w:val="left" w:pos="1440"/>
        </w:tabs>
        <w:rPr>
          <w:sz w:val="22"/>
          <w:szCs w:val="22"/>
        </w:rPr>
      </w:pPr>
      <w:r w:rsidRPr="0050270A">
        <w:rPr>
          <w:b/>
          <w:bCs/>
          <w:sz w:val="22"/>
          <w:szCs w:val="22"/>
        </w:rPr>
        <w:t>IX</w:t>
      </w:r>
      <w:r w:rsidR="002652A0" w:rsidRPr="0050270A">
        <w:rPr>
          <w:b/>
          <w:bCs/>
          <w:sz w:val="22"/>
          <w:szCs w:val="22"/>
        </w:rPr>
        <w:t>.</w:t>
      </w:r>
      <w:r w:rsidR="002652A0" w:rsidRPr="0050270A">
        <w:rPr>
          <w:b/>
          <w:bCs/>
          <w:sz w:val="22"/>
          <w:szCs w:val="22"/>
        </w:rPr>
        <w:tab/>
      </w:r>
      <w:r w:rsidRPr="0050270A">
        <w:rPr>
          <w:b/>
          <w:bCs/>
          <w:sz w:val="22"/>
          <w:szCs w:val="22"/>
        </w:rPr>
        <w:t>T</w:t>
      </w:r>
      <w:r w:rsidR="002652A0" w:rsidRPr="0050270A">
        <w:rPr>
          <w:b/>
          <w:bCs/>
          <w:sz w:val="22"/>
          <w:szCs w:val="22"/>
        </w:rPr>
        <w:t>entative Class Schedule</w:t>
      </w:r>
      <w:r w:rsidR="002652A0" w:rsidRPr="0050270A">
        <w:rPr>
          <w:sz w:val="22"/>
          <w:szCs w:val="22"/>
        </w:rPr>
        <w:t xml:space="preserve"> (also includes assignment due dates)</w:t>
      </w:r>
      <w:r w:rsidR="00DF4BDB" w:rsidRPr="0050270A">
        <w:rPr>
          <w:sz w:val="22"/>
          <w:szCs w:val="22"/>
        </w:rPr>
        <w:t xml:space="preserve"> </w:t>
      </w:r>
    </w:p>
    <w:p w:rsidR="005E4139" w:rsidRDefault="005E4139" w:rsidP="002652A0">
      <w:pPr>
        <w:tabs>
          <w:tab w:val="left" w:pos="720"/>
          <w:tab w:val="left" w:pos="1440"/>
        </w:tabs>
        <w:rPr>
          <w:sz w:val="22"/>
          <w:szCs w:val="22"/>
        </w:rPr>
      </w:pPr>
    </w:p>
    <w:p w:rsidR="006E4115" w:rsidRDefault="0001527E" w:rsidP="006E4115">
      <w:pPr>
        <w:tabs>
          <w:tab w:val="left" w:pos="720"/>
        </w:tabs>
        <w:rPr>
          <w:sz w:val="22"/>
          <w:szCs w:val="22"/>
        </w:rPr>
      </w:pPr>
      <w:r>
        <w:rPr>
          <w:sz w:val="22"/>
          <w:szCs w:val="22"/>
        </w:rPr>
        <w:t xml:space="preserve">Videos </w:t>
      </w:r>
      <w:r w:rsidR="00397F25">
        <w:rPr>
          <w:sz w:val="22"/>
          <w:szCs w:val="22"/>
        </w:rPr>
        <w:t>lessons</w:t>
      </w:r>
      <w:r>
        <w:rPr>
          <w:sz w:val="22"/>
          <w:szCs w:val="22"/>
        </w:rPr>
        <w:t xml:space="preserve">: </w:t>
      </w:r>
      <w:r w:rsidR="005E4139">
        <w:rPr>
          <w:sz w:val="22"/>
          <w:szCs w:val="22"/>
        </w:rPr>
        <w:t xml:space="preserve">Developing the Leader </w:t>
      </w:r>
      <w:proofErr w:type="gramStart"/>
      <w:r w:rsidR="005E4139">
        <w:rPr>
          <w:sz w:val="22"/>
          <w:szCs w:val="22"/>
        </w:rPr>
        <w:t>Within</w:t>
      </w:r>
      <w:proofErr w:type="gramEnd"/>
      <w:r w:rsidR="005E4139">
        <w:rPr>
          <w:sz w:val="22"/>
          <w:szCs w:val="22"/>
        </w:rPr>
        <w:t xml:space="preserve"> You – </w:t>
      </w:r>
      <w:r w:rsidR="001D0196">
        <w:rPr>
          <w:sz w:val="22"/>
          <w:szCs w:val="22"/>
        </w:rPr>
        <w:t>D</w:t>
      </w:r>
      <w:r w:rsidR="000F4541">
        <w:rPr>
          <w:sz w:val="22"/>
          <w:szCs w:val="22"/>
        </w:rPr>
        <w:t>W</w:t>
      </w:r>
      <w:r w:rsidR="005E4139">
        <w:rPr>
          <w:sz w:val="22"/>
          <w:szCs w:val="22"/>
        </w:rPr>
        <w:t xml:space="preserve">.  Developing the Leaders </w:t>
      </w:r>
      <w:proofErr w:type="gramStart"/>
      <w:r w:rsidR="005E4139">
        <w:rPr>
          <w:sz w:val="22"/>
          <w:szCs w:val="22"/>
        </w:rPr>
        <w:t>Around</w:t>
      </w:r>
      <w:proofErr w:type="gramEnd"/>
      <w:r w:rsidR="005E4139">
        <w:rPr>
          <w:sz w:val="22"/>
          <w:szCs w:val="22"/>
        </w:rPr>
        <w:t xml:space="preserve"> You </w:t>
      </w:r>
      <w:r w:rsidR="00671012">
        <w:rPr>
          <w:sz w:val="22"/>
          <w:szCs w:val="22"/>
        </w:rPr>
        <w:t>–</w:t>
      </w:r>
      <w:r w:rsidR="005E4139">
        <w:rPr>
          <w:sz w:val="22"/>
          <w:szCs w:val="22"/>
        </w:rPr>
        <w:t xml:space="preserve"> </w:t>
      </w:r>
      <w:r w:rsidR="001D0196">
        <w:rPr>
          <w:sz w:val="22"/>
          <w:szCs w:val="22"/>
        </w:rPr>
        <w:t>L</w:t>
      </w:r>
      <w:r w:rsidR="000F4541">
        <w:rPr>
          <w:sz w:val="22"/>
          <w:szCs w:val="22"/>
        </w:rPr>
        <w:t>A</w:t>
      </w:r>
    </w:p>
    <w:p w:rsidR="00E06A70" w:rsidRPr="003470AC" w:rsidRDefault="00E06A70" w:rsidP="006E4115">
      <w:pPr>
        <w:tabs>
          <w:tab w:val="left" w:pos="720"/>
        </w:tabs>
        <w:rPr>
          <w:sz w:val="22"/>
          <w:szCs w:val="22"/>
        </w:rPr>
      </w:pPr>
      <w:r>
        <w:rPr>
          <w:sz w:val="22"/>
          <w:szCs w:val="22"/>
        </w:rPr>
        <w:t>Church Leadership - CL. Managing Conflict - MC</w:t>
      </w:r>
    </w:p>
    <w:p w:rsidR="006E4115" w:rsidRPr="005E4139" w:rsidRDefault="006E4115" w:rsidP="006E4115">
      <w:pPr>
        <w:tabs>
          <w:tab w:val="left" w:pos="720"/>
          <w:tab w:val="left" w:pos="1440"/>
        </w:tabs>
      </w:pPr>
      <w:r w:rsidRPr="005E4139">
        <w:rPr>
          <w:b/>
        </w:rPr>
        <w:t>Dates</w:t>
      </w:r>
      <w:r w:rsidRPr="005E4139">
        <w:t xml:space="preserve">           </w:t>
      </w:r>
      <w:r w:rsidRPr="005E4139">
        <w:rPr>
          <w:b/>
        </w:rPr>
        <w:t xml:space="preserve"> Assignments                                                </w:t>
      </w:r>
      <w:r w:rsidR="00E06A70">
        <w:rPr>
          <w:b/>
        </w:rPr>
        <w:t xml:space="preserve">   </w:t>
      </w:r>
      <w:r w:rsidRPr="005E4139">
        <w:rPr>
          <w:b/>
        </w:rPr>
        <w:t>Dates</w:t>
      </w:r>
      <w:r w:rsidRPr="005E4139">
        <w:t xml:space="preserve">             </w:t>
      </w:r>
      <w:r w:rsidRPr="005E4139">
        <w:rPr>
          <w:b/>
        </w:rPr>
        <w:t>Assignments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30"/>
        <w:gridCol w:w="990"/>
        <w:gridCol w:w="3690"/>
      </w:tblGrid>
      <w:tr w:rsidR="005E4139" w:rsidRPr="005E4139" w:rsidTr="00E06A70">
        <w:tc>
          <w:tcPr>
            <w:tcW w:w="968" w:type="dxa"/>
          </w:tcPr>
          <w:p w:rsidR="005E4139" w:rsidRPr="005E4139" w:rsidRDefault="005E4139" w:rsidP="00FD732E">
            <w:pPr>
              <w:tabs>
                <w:tab w:val="left" w:pos="720"/>
                <w:tab w:val="left" w:pos="1440"/>
              </w:tabs>
            </w:pPr>
            <w:r w:rsidRPr="005E4139">
              <w:t>Aug 29</w:t>
            </w:r>
          </w:p>
        </w:tc>
        <w:tc>
          <w:tcPr>
            <w:tcW w:w="4630" w:type="dxa"/>
          </w:tcPr>
          <w:p w:rsidR="005E4139" w:rsidRPr="005E4139" w:rsidRDefault="005E4139" w:rsidP="00E06A70">
            <w:pPr>
              <w:tabs>
                <w:tab w:val="left" w:pos="720"/>
                <w:tab w:val="left" w:pos="1440"/>
              </w:tabs>
            </w:pPr>
            <w:r w:rsidRPr="005E4139">
              <w:t>Intro and Biblical Leadership models</w:t>
            </w:r>
            <w:r w:rsidR="00E06A70">
              <w:t>. CL 1/2</w:t>
            </w:r>
          </w:p>
        </w:tc>
        <w:tc>
          <w:tcPr>
            <w:tcW w:w="990" w:type="dxa"/>
          </w:tcPr>
          <w:p w:rsidR="005E4139" w:rsidRPr="005E4139" w:rsidRDefault="005E4139" w:rsidP="0085607F">
            <w:pPr>
              <w:tabs>
                <w:tab w:val="left" w:pos="720"/>
                <w:tab w:val="left" w:pos="1440"/>
              </w:tabs>
            </w:pPr>
            <w:r w:rsidRPr="005E4139">
              <w:t>Oct 24</w:t>
            </w:r>
          </w:p>
        </w:tc>
        <w:tc>
          <w:tcPr>
            <w:tcW w:w="3690" w:type="dxa"/>
          </w:tcPr>
          <w:p w:rsidR="005E4139" w:rsidRPr="005E4139" w:rsidRDefault="001D0196" w:rsidP="00E06A70">
            <w:pPr>
              <w:tabs>
                <w:tab w:val="left" w:pos="720"/>
                <w:tab w:val="left" w:pos="1440"/>
              </w:tabs>
            </w:pPr>
            <w:r>
              <w:t>L</w:t>
            </w:r>
            <w:r w:rsidR="005E4139">
              <w:t>A</w:t>
            </w:r>
            <w:r w:rsidR="005E4139" w:rsidRPr="005E4139">
              <w:t xml:space="preserve">, </w:t>
            </w:r>
            <w:r w:rsidR="0001527E">
              <w:t xml:space="preserve">lesson 1. </w:t>
            </w:r>
            <w:r w:rsidR="00E06A70">
              <w:t>C</w:t>
            </w:r>
            <w:r w:rsidR="0001527E">
              <w:t>h 7</w:t>
            </w:r>
            <w:r w:rsidR="000F4541">
              <w:t xml:space="preserve"> People</w:t>
            </w:r>
            <w:r w:rsidR="00E06A70">
              <w:t>. MC 2</w:t>
            </w:r>
          </w:p>
        </w:tc>
      </w:tr>
      <w:tr w:rsidR="005E4139" w:rsidRPr="005E4139" w:rsidTr="00E06A70">
        <w:tc>
          <w:tcPr>
            <w:tcW w:w="968" w:type="dxa"/>
          </w:tcPr>
          <w:p w:rsidR="005E4139" w:rsidRPr="005E4139" w:rsidRDefault="005E4139" w:rsidP="00FD732E">
            <w:pPr>
              <w:tabs>
                <w:tab w:val="left" w:pos="720"/>
                <w:tab w:val="left" w:pos="1440"/>
              </w:tabs>
            </w:pPr>
            <w:r w:rsidRPr="005E4139">
              <w:t>Sep 5</w:t>
            </w:r>
          </w:p>
        </w:tc>
        <w:tc>
          <w:tcPr>
            <w:tcW w:w="4630" w:type="dxa"/>
          </w:tcPr>
          <w:p w:rsidR="005E4139" w:rsidRPr="005E4139" w:rsidRDefault="005E4139" w:rsidP="00FD732E">
            <w:pPr>
              <w:tabs>
                <w:tab w:val="left" w:pos="720"/>
                <w:tab w:val="left" w:pos="1440"/>
              </w:tabs>
            </w:pPr>
            <w:r w:rsidRPr="005E4139">
              <w:t>LABOR DAY Holiday weekend</w:t>
            </w:r>
          </w:p>
        </w:tc>
        <w:tc>
          <w:tcPr>
            <w:tcW w:w="990" w:type="dxa"/>
          </w:tcPr>
          <w:p w:rsidR="005E4139" w:rsidRPr="005E4139" w:rsidRDefault="005E4139" w:rsidP="00FD732E">
            <w:pPr>
              <w:tabs>
                <w:tab w:val="left" w:pos="720"/>
                <w:tab w:val="left" w:pos="1440"/>
              </w:tabs>
            </w:pPr>
            <w:r w:rsidRPr="005E4139">
              <w:t>Oct 31</w:t>
            </w:r>
          </w:p>
        </w:tc>
        <w:tc>
          <w:tcPr>
            <w:tcW w:w="3690" w:type="dxa"/>
          </w:tcPr>
          <w:p w:rsidR="005E4139" w:rsidRPr="005E4139" w:rsidRDefault="001D0196" w:rsidP="00E06A70">
            <w:pPr>
              <w:tabs>
                <w:tab w:val="left" w:pos="720"/>
                <w:tab w:val="left" w:pos="1440"/>
              </w:tabs>
              <w:rPr>
                <w:b/>
              </w:rPr>
            </w:pPr>
            <w:r>
              <w:t>L</w:t>
            </w:r>
            <w:r w:rsidR="000F4541">
              <w:t xml:space="preserve">A, </w:t>
            </w:r>
            <w:r w:rsidR="00671012">
              <w:t>l</w:t>
            </w:r>
            <w:r w:rsidR="000F4541">
              <w:t xml:space="preserve">esson 2. </w:t>
            </w:r>
            <w:r w:rsidR="00E06A70">
              <w:t>C</w:t>
            </w:r>
            <w:r w:rsidR="0001527E">
              <w:t>h 8</w:t>
            </w:r>
            <w:r w:rsidR="000F4541">
              <w:t xml:space="preserve"> Vision</w:t>
            </w:r>
          </w:p>
        </w:tc>
      </w:tr>
      <w:tr w:rsidR="005E4139" w:rsidRPr="005E4139" w:rsidTr="00E06A70">
        <w:tc>
          <w:tcPr>
            <w:tcW w:w="968" w:type="dxa"/>
          </w:tcPr>
          <w:p w:rsidR="005E4139" w:rsidRPr="005E4139" w:rsidRDefault="005E4139" w:rsidP="00FD732E">
            <w:pPr>
              <w:tabs>
                <w:tab w:val="left" w:pos="720"/>
                <w:tab w:val="left" w:pos="1440"/>
              </w:tabs>
            </w:pPr>
            <w:r w:rsidRPr="005E4139">
              <w:t>Sep 12</w:t>
            </w:r>
          </w:p>
        </w:tc>
        <w:tc>
          <w:tcPr>
            <w:tcW w:w="4630" w:type="dxa"/>
          </w:tcPr>
          <w:p w:rsidR="005E4139" w:rsidRPr="005E4139" w:rsidRDefault="001D0196" w:rsidP="00E06A70">
            <w:pPr>
              <w:tabs>
                <w:tab w:val="left" w:pos="720"/>
                <w:tab w:val="left" w:pos="1440"/>
                <w:tab w:val="left" w:pos="2070"/>
              </w:tabs>
            </w:pPr>
            <w:r>
              <w:t>D</w:t>
            </w:r>
            <w:r w:rsidR="005E4139" w:rsidRPr="005E4139">
              <w:t xml:space="preserve">W, </w:t>
            </w:r>
            <w:r w:rsidR="005E4139">
              <w:t xml:space="preserve">lesson 1. </w:t>
            </w:r>
            <w:r w:rsidR="00E06A70">
              <w:t>C</w:t>
            </w:r>
            <w:r w:rsidR="005E4139">
              <w:t>h</w:t>
            </w:r>
            <w:r w:rsidR="0001527E">
              <w:t xml:space="preserve"> 1 </w:t>
            </w:r>
            <w:r w:rsidR="000F4541">
              <w:t>Influence</w:t>
            </w:r>
            <w:r w:rsidR="00E06A70">
              <w:t>. CL 3</w:t>
            </w:r>
          </w:p>
        </w:tc>
        <w:tc>
          <w:tcPr>
            <w:tcW w:w="990" w:type="dxa"/>
          </w:tcPr>
          <w:p w:rsidR="005E4139" w:rsidRPr="005E4139" w:rsidRDefault="005E4139" w:rsidP="00FD732E">
            <w:pPr>
              <w:tabs>
                <w:tab w:val="left" w:pos="720"/>
                <w:tab w:val="left" w:pos="1440"/>
              </w:tabs>
            </w:pPr>
            <w:r w:rsidRPr="005E4139">
              <w:t>Nov 7</w:t>
            </w:r>
          </w:p>
        </w:tc>
        <w:tc>
          <w:tcPr>
            <w:tcW w:w="3690" w:type="dxa"/>
          </w:tcPr>
          <w:p w:rsidR="005E4139" w:rsidRPr="005E4139" w:rsidRDefault="000F4541" w:rsidP="00E06A70">
            <w:pPr>
              <w:tabs>
                <w:tab w:val="left" w:pos="720"/>
                <w:tab w:val="left" w:pos="1440"/>
              </w:tabs>
            </w:pPr>
            <w:r w:rsidRPr="002A1F12">
              <w:rPr>
                <w:b/>
              </w:rPr>
              <w:t>Quiz 3</w:t>
            </w:r>
            <w:r>
              <w:t xml:space="preserve">. </w:t>
            </w:r>
            <w:r w:rsidR="00E06A70">
              <w:t>C</w:t>
            </w:r>
            <w:r w:rsidR="0001527E">
              <w:t>h 9</w:t>
            </w:r>
            <w:r>
              <w:t xml:space="preserve"> Self-Discipline</w:t>
            </w:r>
          </w:p>
        </w:tc>
      </w:tr>
      <w:tr w:rsidR="005E4139" w:rsidRPr="005E4139" w:rsidTr="00E06A70">
        <w:tc>
          <w:tcPr>
            <w:tcW w:w="968" w:type="dxa"/>
          </w:tcPr>
          <w:p w:rsidR="005E4139" w:rsidRPr="005E4139" w:rsidRDefault="005E4139" w:rsidP="00FD732E">
            <w:pPr>
              <w:tabs>
                <w:tab w:val="left" w:pos="720"/>
                <w:tab w:val="left" w:pos="1440"/>
              </w:tabs>
            </w:pPr>
            <w:r w:rsidRPr="005E4139">
              <w:t>Sep 19</w:t>
            </w:r>
          </w:p>
        </w:tc>
        <w:tc>
          <w:tcPr>
            <w:tcW w:w="4630" w:type="dxa"/>
          </w:tcPr>
          <w:p w:rsidR="005E4139" w:rsidRPr="005E4139" w:rsidRDefault="001D0196" w:rsidP="00E06A70">
            <w:pPr>
              <w:tabs>
                <w:tab w:val="left" w:pos="720"/>
                <w:tab w:val="left" w:pos="1440"/>
              </w:tabs>
            </w:pPr>
            <w:r>
              <w:t>D</w:t>
            </w:r>
            <w:r w:rsidR="000F4541">
              <w:t>W</w:t>
            </w:r>
            <w:r w:rsidR="005E4139" w:rsidRPr="005E4139">
              <w:t xml:space="preserve">, </w:t>
            </w:r>
            <w:r w:rsidR="005E4139">
              <w:t>lesson 2.</w:t>
            </w:r>
            <w:r w:rsidR="0001527E">
              <w:t xml:space="preserve"> </w:t>
            </w:r>
            <w:r w:rsidR="00E06A70">
              <w:t>C</w:t>
            </w:r>
            <w:r w:rsidR="0001527E">
              <w:t>h 2</w:t>
            </w:r>
            <w:r w:rsidR="000F4541">
              <w:t xml:space="preserve"> Priorities</w:t>
            </w:r>
            <w:r w:rsidR="00E06A70">
              <w:t>. CL 4</w:t>
            </w:r>
          </w:p>
        </w:tc>
        <w:tc>
          <w:tcPr>
            <w:tcW w:w="990" w:type="dxa"/>
          </w:tcPr>
          <w:p w:rsidR="005E4139" w:rsidRPr="005E4139" w:rsidRDefault="005E4139" w:rsidP="00FD732E">
            <w:pPr>
              <w:tabs>
                <w:tab w:val="left" w:pos="720"/>
                <w:tab w:val="left" w:pos="1440"/>
              </w:tabs>
            </w:pPr>
            <w:r w:rsidRPr="005E4139">
              <w:t>Nov 14</w:t>
            </w:r>
          </w:p>
        </w:tc>
        <w:tc>
          <w:tcPr>
            <w:tcW w:w="3690" w:type="dxa"/>
          </w:tcPr>
          <w:p w:rsidR="005E4139" w:rsidRPr="005E4139" w:rsidRDefault="00FE7920" w:rsidP="00E06A70">
            <w:pPr>
              <w:tabs>
                <w:tab w:val="left" w:pos="720"/>
                <w:tab w:val="left" w:pos="1440"/>
              </w:tabs>
            </w:pPr>
            <w:r>
              <w:t xml:space="preserve">LA, lesson 3. </w:t>
            </w:r>
            <w:r w:rsidR="00E06A70">
              <w:t>C</w:t>
            </w:r>
            <w:r>
              <w:t>h 10 Staff</w:t>
            </w:r>
          </w:p>
        </w:tc>
      </w:tr>
      <w:tr w:rsidR="00FE7920" w:rsidRPr="005E4139" w:rsidTr="00E06A70">
        <w:tc>
          <w:tcPr>
            <w:tcW w:w="968" w:type="dxa"/>
          </w:tcPr>
          <w:p w:rsidR="00FE7920" w:rsidRPr="005E4139" w:rsidRDefault="00FE7920" w:rsidP="00FD732E">
            <w:pPr>
              <w:tabs>
                <w:tab w:val="left" w:pos="720"/>
                <w:tab w:val="left" w:pos="1440"/>
              </w:tabs>
            </w:pPr>
            <w:r w:rsidRPr="005E4139">
              <w:t>Sep 26</w:t>
            </w:r>
          </w:p>
        </w:tc>
        <w:tc>
          <w:tcPr>
            <w:tcW w:w="4630" w:type="dxa"/>
          </w:tcPr>
          <w:p w:rsidR="00FE7920" w:rsidRPr="005E4139" w:rsidRDefault="00FE7920" w:rsidP="00E06A70">
            <w:pPr>
              <w:tabs>
                <w:tab w:val="left" w:pos="720"/>
                <w:tab w:val="left" w:pos="1440"/>
              </w:tabs>
            </w:pPr>
            <w:r w:rsidRPr="000F4541">
              <w:rPr>
                <w:b/>
              </w:rPr>
              <w:t>Quiz 1</w:t>
            </w:r>
            <w:r>
              <w:t>.</w:t>
            </w:r>
            <w:r w:rsidR="00E55D94">
              <w:t xml:space="preserve"> </w:t>
            </w:r>
            <w:r w:rsidR="00E06A70">
              <w:t>C</w:t>
            </w:r>
            <w:r>
              <w:t>h 3 Integrity</w:t>
            </w:r>
            <w:r w:rsidR="00E55D94">
              <w:t xml:space="preserve">. </w:t>
            </w:r>
            <w:r w:rsidR="00E06A70">
              <w:t>CL 5</w:t>
            </w:r>
          </w:p>
        </w:tc>
        <w:tc>
          <w:tcPr>
            <w:tcW w:w="990" w:type="dxa"/>
          </w:tcPr>
          <w:p w:rsidR="00FE7920" w:rsidRDefault="00FE7920">
            <w:pPr>
              <w:tabs>
                <w:tab w:val="left" w:pos="720"/>
                <w:tab w:val="left" w:pos="1440"/>
              </w:tabs>
            </w:pPr>
            <w:r>
              <w:t>Nov 21</w:t>
            </w:r>
          </w:p>
        </w:tc>
        <w:tc>
          <w:tcPr>
            <w:tcW w:w="3690" w:type="dxa"/>
          </w:tcPr>
          <w:p w:rsidR="00FE7920" w:rsidRDefault="00FE7920">
            <w:pPr>
              <w:tabs>
                <w:tab w:val="left" w:pos="720"/>
                <w:tab w:val="left" w:pos="1440"/>
              </w:tabs>
              <w:rPr>
                <w:sz w:val="22"/>
                <w:szCs w:val="22"/>
              </w:rPr>
            </w:pPr>
            <w:r w:rsidRPr="00FE7920">
              <w:rPr>
                <w:b/>
                <w:sz w:val="22"/>
                <w:szCs w:val="22"/>
              </w:rPr>
              <w:t>Fall Seminar</w:t>
            </w:r>
            <w:r>
              <w:rPr>
                <w:sz w:val="22"/>
                <w:szCs w:val="22"/>
              </w:rPr>
              <w:t xml:space="preserve"> - </w:t>
            </w:r>
            <w:r>
              <w:t>Marriage and Family</w:t>
            </w:r>
          </w:p>
        </w:tc>
      </w:tr>
      <w:tr w:rsidR="00FE7920" w:rsidRPr="005E4139" w:rsidTr="00E06A70">
        <w:tc>
          <w:tcPr>
            <w:tcW w:w="968" w:type="dxa"/>
          </w:tcPr>
          <w:p w:rsidR="00FE7920" w:rsidRPr="005E4139" w:rsidRDefault="00FE7920" w:rsidP="00FD732E">
            <w:pPr>
              <w:pStyle w:val="Default"/>
              <w:rPr>
                <w:rFonts w:ascii="Times New Roman" w:hAnsi="Times New Roman" w:cs="Times New Roman"/>
              </w:rPr>
            </w:pPr>
            <w:r w:rsidRPr="005E4139">
              <w:rPr>
                <w:rFonts w:ascii="Times New Roman" w:hAnsi="Times New Roman" w:cs="Times New Roman"/>
              </w:rPr>
              <w:t>Oct 3</w:t>
            </w:r>
          </w:p>
        </w:tc>
        <w:tc>
          <w:tcPr>
            <w:tcW w:w="4630" w:type="dxa"/>
          </w:tcPr>
          <w:p w:rsidR="00FE7920" w:rsidRPr="005E4139" w:rsidRDefault="00FE7920" w:rsidP="00E06A70">
            <w:pPr>
              <w:tabs>
                <w:tab w:val="left" w:pos="720"/>
                <w:tab w:val="left" w:pos="1440"/>
              </w:tabs>
            </w:pPr>
            <w:r>
              <w:t>D</w:t>
            </w:r>
            <w:r w:rsidRPr="005E4139">
              <w:t xml:space="preserve">W, </w:t>
            </w:r>
            <w:r>
              <w:t xml:space="preserve">lesson 3. </w:t>
            </w:r>
            <w:r w:rsidR="00E06A70">
              <w:t>C</w:t>
            </w:r>
            <w:r>
              <w:t>h 4 Positive Change</w:t>
            </w:r>
            <w:r w:rsidR="00E06A70">
              <w:t>. CL 6</w:t>
            </w:r>
          </w:p>
        </w:tc>
        <w:tc>
          <w:tcPr>
            <w:tcW w:w="990" w:type="dxa"/>
          </w:tcPr>
          <w:p w:rsidR="00FE7920" w:rsidRDefault="00FE7920">
            <w:pPr>
              <w:tabs>
                <w:tab w:val="left" w:pos="720"/>
                <w:tab w:val="left" w:pos="1440"/>
              </w:tabs>
            </w:pPr>
            <w:r>
              <w:t>Nov 28</w:t>
            </w:r>
          </w:p>
        </w:tc>
        <w:tc>
          <w:tcPr>
            <w:tcW w:w="3690" w:type="dxa"/>
          </w:tcPr>
          <w:p w:rsidR="00FE7920" w:rsidRDefault="00FE7920">
            <w:pPr>
              <w:tabs>
                <w:tab w:val="left" w:pos="720"/>
                <w:tab w:val="left" w:pos="1440"/>
              </w:tabs>
              <w:rPr>
                <w:sz w:val="22"/>
                <w:szCs w:val="22"/>
              </w:rPr>
            </w:pPr>
            <w:r>
              <w:rPr>
                <w:b/>
                <w:sz w:val="22"/>
                <w:szCs w:val="22"/>
              </w:rPr>
              <w:t>Thanksgiving break</w:t>
            </w:r>
          </w:p>
        </w:tc>
      </w:tr>
      <w:tr w:rsidR="005E4139" w:rsidRPr="005E4139" w:rsidTr="00E06A70">
        <w:tc>
          <w:tcPr>
            <w:tcW w:w="968" w:type="dxa"/>
          </w:tcPr>
          <w:p w:rsidR="005E4139" w:rsidRPr="005E4139" w:rsidRDefault="005E4139" w:rsidP="00FD732E">
            <w:pPr>
              <w:tabs>
                <w:tab w:val="left" w:pos="720"/>
                <w:tab w:val="left" w:pos="1440"/>
              </w:tabs>
            </w:pPr>
            <w:r w:rsidRPr="005E4139">
              <w:t>Oct 10</w:t>
            </w:r>
          </w:p>
        </w:tc>
        <w:tc>
          <w:tcPr>
            <w:tcW w:w="4630" w:type="dxa"/>
          </w:tcPr>
          <w:p w:rsidR="005E4139" w:rsidRPr="005E4139" w:rsidRDefault="001D0196" w:rsidP="00E06A70">
            <w:pPr>
              <w:tabs>
                <w:tab w:val="left" w:pos="720"/>
                <w:tab w:val="left" w:pos="1440"/>
              </w:tabs>
            </w:pPr>
            <w:r>
              <w:t>D</w:t>
            </w:r>
            <w:r w:rsidR="000F4541">
              <w:t>W</w:t>
            </w:r>
            <w:r w:rsidR="005E4139" w:rsidRPr="005E4139">
              <w:t>, lesson 4</w:t>
            </w:r>
            <w:r w:rsidR="00671012">
              <w:t xml:space="preserve">. </w:t>
            </w:r>
            <w:r w:rsidR="00E06A70">
              <w:t>C</w:t>
            </w:r>
            <w:r w:rsidR="0001527E">
              <w:t>h 5</w:t>
            </w:r>
            <w:r w:rsidR="000F4541">
              <w:t xml:space="preserve"> Problem Solving</w:t>
            </w:r>
            <w:r w:rsidR="00E06A70">
              <w:t>. CL 7</w:t>
            </w:r>
          </w:p>
        </w:tc>
        <w:tc>
          <w:tcPr>
            <w:tcW w:w="990" w:type="dxa"/>
          </w:tcPr>
          <w:p w:rsidR="005E4139" w:rsidRPr="005E4139" w:rsidRDefault="005E4139" w:rsidP="00FD732E">
            <w:pPr>
              <w:tabs>
                <w:tab w:val="left" w:pos="720"/>
                <w:tab w:val="left" w:pos="1440"/>
              </w:tabs>
            </w:pPr>
            <w:r w:rsidRPr="005E4139">
              <w:t>Dec 5</w:t>
            </w:r>
          </w:p>
        </w:tc>
        <w:tc>
          <w:tcPr>
            <w:tcW w:w="3690" w:type="dxa"/>
          </w:tcPr>
          <w:p w:rsidR="005E4139" w:rsidRPr="005E4139" w:rsidRDefault="001D0196" w:rsidP="00E55D94">
            <w:pPr>
              <w:tabs>
                <w:tab w:val="left" w:pos="720"/>
                <w:tab w:val="left" w:pos="1440"/>
              </w:tabs>
            </w:pPr>
            <w:r>
              <w:t>L</w:t>
            </w:r>
            <w:r w:rsidR="000F4541">
              <w:t>A</w:t>
            </w:r>
            <w:r w:rsidR="005E4139">
              <w:t xml:space="preserve">, </w:t>
            </w:r>
            <w:r w:rsidR="00671012">
              <w:t>l</w:t>
            </w:r>
            <w:r w:rsidR="005E4139">
              <w:t>esson 4</w:t>
            </w:r>
            <w:r w:rsidR="0001527E">
              <w:t>.</w:t>
            </w:r>
            <w:r w:rsidR="00F66241">
              <w:t xml:space="preserve"> </w:t>
            </w:r>
            <w:r w:rsidR="0001527E">
              <w:t>Review</w:t>
            </w:r>
          </w:p>
        </w:tc>
      </w:tr>
      <w:tr w:rsidR="005E4139" w:rsidRPr="005E4139" w:rsidTr="00E06A70">
        <w:tc>
          <w:tcPr>
            <w:tcW w:w="968" w:type="dxa"/>
            <w:tcBorders>
              <w:top w:val="single" w:sz="4" w:space="0" w:color="auto"/>
              <w:left w:val="single" w:sz="4" w:space="0" w:color="auto"/>
              <w:bottom w:val="single" w:sz="4" w:space="0" w:color="auto"/>
              <w:right w:val="single" w:sz="4" w:space="0" w:color="auto"/>
            </w:tcBorders>
          </w:tcPr>
          <w:p w:rsidR="005E4139" w:rsidRPr="005E4139" w:rsidRDefault="005E4139" w:rsidP="00FD732E">
            <w:pPr>
              <w:tabs>
                <w:tab w:val="left" w:pos="720"/>
                <w:tab w:val="left" w:pos="1440"/>
              </w:tabs>
            </w:pPr>
            <w:r w:rsidRPr="005E4139">
              <w:t>Oct 17</w:t>
            </w:r>
          </w:p>
        </w:tc>
        <w:tc>
          <w:tcPr>
            <w:tcW w:w="4630" w:type="dxa"/>
            <w:tcBorders>
              <w:top w:val="single" w:sz="4" w:space="0" w:color="auto"/>
              <w:left w:val="single" w:sz="4" w:space="0" w:color="auto"/>
              <w:bottom w:val="single" w:sz="4" w:space="0" w:color="auto"/>
              <w:right w:val="single" w:sz="4" w:space="0" w:color="auto"/>
            </w:tcBorders>
          </w:tcPr>
          <w:p w:rsidR="005E4139" w:rsidRPr="005E4139" w:rsidRDefault="0001527E" w:rsidP="00E06A70">
            <w:pPr>
              <w:tabs>
                <w:tab w:val="left" w:pos="720"/>
                <w:tab w:val="left" w:pos="1440"/>
              </w:tabs>
            </w:pPr>
            <w:r w:rsidRPr="000F4541">
              <w:rPr>
                <w:b/>
              </w:rPr>
              <w:t>Quiz 2</w:t>
            </w:r>
            <w:r>
              <w:t xml:space="preserve">. </w:t>
            </w:r>
            <w:r w:rsidR="00E06A70">
              <w:t>C</w:t>
            </w:r>
            <w:r>
              <w:t>h 6</w:t>
            </w:r>
            <w:r w:rsidR="000F4541">
              <w:t xml:space="preserve"> Attitude</w:t>
            </w:r>
            <w:r w:rsidR="00E55D94">
              <w:t>.</w:t>
            </w:r>
            <w:r w:rsidR="00E06A70">
              <w:t xml:space="preserve"> MC</w:t>
            </w:r>
            <w:r w:rsidR="00E55D94">
              <w:t xml:space="preserve"> </w:t>
            </w:r>
            <w:r w:rsidR="00E06A70">
              <w:t>1</w:t>
            </w:r>
          </w:p>
        </w:tc>
        <w:tc>
          <w:tcPr>
            <w:tcW w:w="990" w:type="dxa"/>
            <w:tcBorders>
              <w:top w:val="single" w:sz="4" w:space="0" w:color="auto"/>
              <w:left w:val="single" w:sz="4" w:space="0" w:color="auto"/>
              <w:bottom w:val="single" w:sz="4" w:space="0" w:color="auto"/>
              <w:right w:val="single" w:sz="4" w:space="0" w:color="auto"/>
            </w:tcBorders>
          </w:tcPr>
          <w:p w:rsidR="005E4139" w:rsidRPr="005E4139" w:rsidRDefault="005E4139" w:rsidP="0062691C">
            <w:pPr>
              <w:tabs>
                <w:tab w:val="left" w:pos="720"/>
                <w:tab w:val="left" w:pos="1440"/>
              </w:tabs>
            </w:pPr>
            <w:r w:rsidRPr="005E4139">
              <w:t>Dec 12</w:t>
            </w:r>
          </w:p>
        </w:tc>
        <w:tc>
          <w:tcPr>
            <w:tcW w:w="3690" w:type="dxa"/>
            <w:tcBorders>
              <w:top w:val="single" w:sz="4" w:space="0" w:color="auto"/>
              <w:left w:val="single" w:sz="4" w:space="0" w:color="auto"/>
              <w:bottom w:val="single" w:sz="4" w:space="0" w:color="auto"/>
              <w:right w:val="single" w:sz="4" w:space="0" w:color="auto"/>
            </w:tcBorders>
          </w:tcPr>
          <w:p w:rsidR="005E4139" w:rsidRPr="005E4139" w:rsidRDefault="005E4139" w:rsidP="00FD732E">
            <w:pPr>
              <w:tabs>
                <w:tab w:val="left" w:pos="720"/>
                <w:tab w:val="left" w:pos="1440"/>
              </w:tabs>
            </w:pPr>
            <w:r w:rsidRPr="005E4139">
              <w:rPr>
                <w:b/>
              </w:rPr>
              <w:t>Final</w:t>
            </w:r>
          </w:p>
        </w:tc>
      </w:tr>
    </w:tbl>
    <w:p w:rsidR="006A46D6" w:rsidRPr="005E4139" w:rsidRDefault="006A46D6" w:rsidP="00DF4BDB">
      <w:pPr>
        <w:widowControl w:val="0"/>
        <w:autoSpaceDE w:val="0"/>
        <w:autoSpaceDN w:val="0"/>
        <w:adjustRightInd w:val="0"/>
        <w:ind w:left="-630" w:right="-969" w:hanging="90"/>
        <w:jc w:val="center"/>
        <w:rPr>
          <w:rFonts w:eastAsia="MS Mincho"/>
          <w:lang w:eastAsia="ja-JP"/>
        </w:rPr>
      </w:pPr>
    </w:p>
    <w:p w:rsidR="006E4115" w:rsidRPr="005E4139" w:rsidRDefault="006E4115" w:rsidP="00DF4BDB">
      <w:pPr>
        <w:widowControl w:val="0"/>
        <w:autoSpaceDE w:val="0"/>
        <w:autoSpaceDN w:val="0"/>
        <w:adjustRightInd w:val="0"/>
        <w:ind w:left="-630" w:right="-969" w:hanging="90"/>
        <w:jc w:val="center"/>
        <w:rPr>
          <w:rFonts w:eastAsia="MS Mincho"/>
          <w:lang w:eastAsia="ja-JP"/>
        </w:rPr>
      </w:pPr>
    </w:p>
    <w:p w:rsidR="006E4115" w:rsidRPr="00911474" w:rsidRDefault="006E4115" w:rsidP="00DF4BDB">
      <w:pPr>
        <w:widowControl w:val="0"/>
        <w:autoSpaceDE w:val="0"/>
        <w:autoSpaceDN w:val="0"/>
        <w:adjustRightInd w:val="0"/>
        <w:ind w:left="-630" w:right="-969" w:hanging="90"/>
        <w:jc w:val="center"/>
        <w:rPr>
          <w:rFonts w:eastAsia="MS Mincho"/>
          <w:sz w:val="22"/>
          <w:szCs w:val="22"/>
          <w:lang w:eastAsia="ja-JP"/>
        </w:rPr>
      </w:pPr>
    </w:p>
    <w:p w:rsidR="00DF4BDB" w:rsidRPr="00216DA8" w:rsidRDefault="00DF4BDB" w:rsidP="00DF4BDB">
      <w:pPr>
        <w:widowControl w:val="0"/>
        <w:autoSpaceDE w:val="0"/>
        <w:autoSpaceDN w:val="0"/>
        <w:adjustRightInd w:val="0"/>
        <w:ind w:left="-630" w:right="-969" w:hanging="90"/>
        <w:jc w:val="center"/>
        <w:rPr>
          <w:rFonts w:ascii="Calibri" w:eastAsia="MS Mincho" w:hAnsi="Calibri" w:cs="Arial"/>
          <w:sz w:val="36"/>
          <w:szCs w:val="36"/>
          <w:lang w:eastAsia="ja-JP"/>
        </w:rPr>
      </w:pPr>
      <w:r w:rsidRPr="00216DA8">
        <w:rPr>
          <w:rFonts w:ascii="Calibri" w:eastAsia="MS Mincho" w:hAnsi="Calibri" w:cs="Arial"/>
          <w:sz w:val="36"/>
          <w:szCs w:val="36"/>
          <w:lang w:eastAsia="ja-JP"/>
        </w:rPr>
        <w:t>FAITH THEOLOGICAL SEMINARY</w:t>
      </w:r>
    </w:p>
    <w:p w:rsidR="00DF4BDB" w:rsidRPr="00216DA8" w:rsidRDefault="00DF4BDB" w:rsidP="00DF4BDB">
      <w:pPr>
        <w:widowControl w:val="0"/>
        <w:suppressAutoHyphens/>
        <w:ind w:left="450"/>
        <w:jc w:val="center"/>
        <w:rPr>
          <w:rFonts w:ascii="Calibri" w:eastAsia="Lucida Sans Unicode" w:hAnsi="Calibri"/>
          <w:kern w:val="1"/>
          <w:sz w:val="22"/>
          <w:szCs w:val="22"/>
        </w:rPr>
      </w:pPr>
      <w:r w:rsidRPr="00216DA8">
        <w:rPr>
          <w:rFonts w:ascii="Calibri" w:eastAsia="Lucida Sans Unicode" w:hAnsi="Calibri"/>
          <w:color w:val="000000"/>
          <w:kern w:val="1"/>
          <w:sz w:val="22"/>
          <w:szCs w:val="22"/>
        </w:rPr>
        <w:t>(410) 323-6211</w:t>
      </w:r>
      <w:r w:rsidRPr="00216DA8">
        <w:rPr>
          <w:rFonts w:ascii="Calibri" w:eastAsia="Lucida Sans Unicode" w:hAnsi="Calibri"/>
          <w:b/>
          <w:i/>
          <w:color w:val="000000"/>
          <w:kern w:val="1"/>
          <w:sz w:val="22"/>
          <w:szCs w:val="22"/>
        </w:rPr>
        <w:t xml:space="preserve">, </w:t>
      </w:r>
      <w:r w:rsidRPr="00216DA8">
        <w:rPr>
          <w:rFonts w:ascii="Calibri" w:eastAsia="Lucida Sans Unicode" w:hAnsi="Calibri"/>
          <w:kern w:val="1"/>
          <w:sz w:val="22"/>
          <w:szCs w:val="22"/>
        </w:rPr>
        <w:t>529 Walker Avenue, Baltimore, Maryland 21212,</w:t>
      </w:r>
    </w:p>
    <w:p w:rsidR="00FB40DC" w:rsidRDefault="00DF4BDB" w:rsidP="001B4BF9">
      <w:pPr>
        <w:widowControl w:val="0"/>
        <w:suppressAutoHyphens/>
        <w:ind w:left="450"/>
        <w:jc w:val="center"/>
        <w:rPr>
          <w:sz w:val="22"/>
          <w:szCs w:val="22"/>
        </w:rPr>
      </w:pPr>
      <w:r w:rsidRPr="00216DA8">
        <w:rPr>
          <w:rFonts w:ascii="Calibri" w:eastAsia="Lucida Sans Unicode" w:hAnsi="Calibri"/>
          <w:kern w:val="1"/>
          <w:sz w:val="22"/>
          <w:szCs w:val="22"/>
        </w:rPr>
        <w:t xml:space="preserve">Email: </w:t>
      </w:r>
      <w:hyperlink r:id="rId8" w:history="1">
        <w:r w:rsidRPr="00216DA8">
          <w:rPr>
            <w:rFonts w:ascii="Calibri" w:eastAsia="Lucida Sans Unicode" w:hAnsi="Calibri"/>
            <w:color w:val="0000FF"/>
            <w:kern w:val="1"/>
            <w:sz w:val="22"/>
            <w:szCs w:val="22"/>
            <w:u w:val="single"/>
          </w:rPr>
          <w:t>fts@FaithTheological.org</w:t>
        </w:r>
      </w:hyperlink>
      <w:r w:rsidRPr="00216DA8">
        <w:rPr>
          <w:rFonts w:ascii="Calibri" w:eastAsia="Lucida Sans Unicode" w:hAnsi="Calibri"/>
          <w:kern w:val="1"/>
          <w:sz w:val="22"/>
          <w:szCs w:val="22"/>
        </w:rPr>
        <w:t xml:space="preserve">   Website: </w:t>
      </w:r>
      <w:hyperlink r:id="rId9" w:history="1">
        <w:r w:rsidRPr="00216DA8">
          <w:rPr>
            <w:rFonts w:ascii="Calibri" w:eastAsia="Lucida Sans Unicode" w:hAnsi="Calibri"/>
            <w:color w:val="0000FF"/>
            <w:kern w:val="1"/>
            <w:sz w:val="22"/>
            <w:szCs w:val="22"/>
            <w:u w:val="single"/>
          </w:rPr>
          <w:t>www.faiththeological.org</w:t>
        </w:r>
      </w:hyperlink>
    </w:p>
    <w:p w:rsidR="00533E05" w:rsidRDefault="006E4115" w:rsidP="001B4BF9">
      <w:pPr>
        <w:widowControl w:val="0"/>
        <w:suppressAutoHyphens/>
        <w:ind w:left="450"/>
        <w:jc w:val="center"/>
        <w:rPr>
          <w:sz w:val="22"/>
          <w:szCs w:val="22"/>
        </w:rPr>
      </w:pPr>
      <w:r>
        <w:rPr>
          <w:rFonts w:ascii="Calibri" w:hAnsi="Calibri"/>
          <w:noProof/>
          <w:sz w:val="22"/>
          <w:szCs w:val="22"/>
        </w:rPr>
        <w:drawing>
          <wp:anchor distT="0" distB="0" distL="114300" distR="114300" simplePos="0" relativeHeight="251659264" behindDoc="1" locked="0" layoutInCell="1" allowOverlap="1">
            <wp:simplePos x="0" y="0"/>
            <wp:positionH relativeFrom="column">
              <wp:posOffset>2996565</wp:posOffset>
            </wp:positionH>
            <wp:positionV relativeFrom="paragraph">
              <wp:posOffset>307975</wp:posOffset>
            </wp:positionV>
            <wp:extent cx="655320" cy="797560"/>
            <wp:effectExtent l="19050" t="0" r="0" b="0"/>
            <wp:wrapSquare wrapText="bothSides"/>
            <wp:docPr id="8" name="Picture 1" descr="C:\Users\Hague pc\Documents\Documents 10.21.10\ACADEMIC\Faith Theological Seminary\Media &amp; Advertisment\Logo\new logo samples_files\avatar-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ue pc\Documents\Documents 10.21.10\ACADEMIC\Faith Theological Seminary\Media &amp; Advertisment\Logo\new logo samples_files\avatar-dark.png"/>
                    <pic:cNvPicPr>
                      <a:picLocks noChangeAspect="1" noChangeArrowheads="1"/>
                    </pic:cNvPicPr>
                  </pic:nvPicPr>
                  <pic:blipFill>
                    <a:blip r:embed="rId6" cstate="print"/>
                    <a:srcRect l="11839" t="3200" r="11839" b="3841"/>
                    <a:stretch>
                      <a:fillRect/>
                    </a:stretch>
                  </pic:blipFill>
                  <pic:spPr bwMode="auto">
                    <a:xfrm>
                      <a:off x="0" y="0"/>
                      <a:ext cx="655320" cy="797560"/>
                    </a:xfrm>
                    <a:prstGeom prst="rect">
                      <a:avLst/>
                    </a:prstGeom>
                    <a:noFill/>
                    <a:ln w="9525">
                      <a:noFill/>
                      <a:miter lim="800000"/>
                      <a:headEnd/>
                      <a:tailEnd/>
                    </a:ln>
                  </pic:spPr>
                </pic:pic>
              </a:graphicData>
            </a:graphic>
          </wp:anchor>
        </w:drawing>
      </w:r>
    </w:p>
    <w:sectPr w:rsidR="00533E05" w:rsidSect="007A5708">
      <w:pgSz w:w="12240" w:h="15840"/>
      <w:pgMar w:top="630"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stfon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A187E"/>
    <w:multiLevelType w:val="hybridMultilevel"/>
    <w:tmpl w:val="832CAB70"/>
    <w:lvl w:ilvl="0" w:tplc="505EACD8">
      <w:start w:val="4"/>
      <w:numFmt w:val="bullet"/>
      <w:lvlText w:val=""/>
      <w:lvlJc w:val="left"/>
      <w:pPr>
        <w:tabs>
          <w:tab w:val="num" w:pos="-360"/>
        </w:tabs>
        <w:ind w:left="-360" w:hanging="360"/>
      </w:pPr>
      <w:rPr>
        <w:rFonts w:ascii="Symbol" w:eastAsia="MS Mincho"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45824E1D"/>
    <w:multiLevelType w:val="hybridMultilevel"/>
    <w:tmpl w:val="D158C5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82D0B23"/>
    <w:multiLevelType w:val="hybridMultilevel"/>
    <w:tmpl w:val="0C742220"/>
    <w:lvl w:ilvl="0" w:tplc="199AA31C">
      <w:start w:val="4"/>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59CE"/>
    <w:multiLevelType w:val="hybridMultilevel"/>
    <w:tmpl w:val="68F60742"/>
    <w:lvl w:ilvl="0" w:tplc="7422D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D060CB"/>
    <w:multiLevelType w:val="hybridMultilevel"/>
    <w:tmpl w:val="34A86FB8"/>
    <w:lvl w:ilvl="0" w:tplc="AAB8E2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865399"/>
    <w:multiLevelType w:val="hybridMultilevel"/>
    <w:tmpl w:val="A2700FA4"/>
    <w:lvl w:ilvl="0" w:tplc="04090005">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86685F"/>
    <w:rsid w:val="00005444"/>
    <w:rsid w:val="0001527E"/>
    <w:rsid w:val="00033B85"/>
    <w:rsid w:val="000340DE"/>
    <w:rsid w:val="00072E25"/>
    <w:rsid w:val="00083E8A"/>
    <w:rsid w:val="000A0B8E"/>
    <w:rsid w:val="000B113E"/>
    <w:rsid w:val="000C331E"/>
    <w:rsid w:val="000D6E15"/>
    <w:rsid w:val="000E468D"/>
    <w:rsid w:val="000F4541"/>
    <w:rsid w:val="00116BBB"/>
    <w:rsid w:val="00117CB9"/>
    <w:rsid w:val="001557A1"/>
    <w:rsid w:val="00162735"/>
    <w:rsid w:val="001678F7"/>
    <w:rsid w:val="00183618"/>
    <w:rsid w:val="00183F39"/>
    <w:rsid w:val="00193D46"/>
    <w:rsid w:val="001A1DD5"/>
    <w:rsid w:val="001B4BF9"/>
    <w:rsid w:val="001B6951"/>
    <w:rsid w:val="001B73FE"/>
    <w:rsid w:val="001C0E8E"/>
    <w:rsid w:val="001D0196"/>
    <w:rsid w:val="001E202C"/>
    <w:rsid w:val="001F4B0A"/>
    <w:rsid w:val="001F68F8"/>
    <w:rsid w:val="00211F4F"/>
    <w:rsid w:val="00216DA8"/>
    <w:rsid w:val="00221214"/>
    <w:rsid w:val="0022290C"/>
    <w:rsid w:val="00245F55"/>
    <w:rsid w:val="00263EA1"/>
    <w:rsid w:val="00264445"/>
    <w:rsid w:val="002652A0"/>
    <w:rsid w:val="002956B0"/>
    <w:rsid w:val="0029743E"/>
    <w:rsid w:val="002A1F12"/>
    <w:rsid w:val="002B18F8"/>
    <w:rsid w:val="002B2063"/>
    <w:rsid w:val="002B3158"/>
    <w:rsid w:val="002B589D"/>
    <w:rsid w:val="002C1DFE"/>
    <w:rsid w:val="002E1A35"/>
    <w:rsid w:val="002F009C"/>
    <w:rsid w:val="002F032A"/>
    <w:rsid w:val="002F2517"/>
    <w:rsid w:val="002F2B06"/>
    <w:rsid w:val="002F5AB6"/>
    <w:rsid w:val="0030734E"/>
    <w:rsid w:val="00313C83"/>
    <w:rsid w:val="0032263F"/>
    <w:rsid w:val="003304CE"/>
    <w:rsid w:val="0034015C"/>
    <w:rsid w:val="00347071"/>
    <w:rsid w:val="003609F9"/>
    <w:rsid w:val="003807AC"/>
    <w:rsid w:val="003813FE"/>
    <w:rsid w:val="00383989"/>
    <w:rsid w:val="00385491"/>
    <w:rsid w:val="003951C3"/>
    <w:rsid w:val="00397F25"/>
    <w:rsid w:val="003A0358"/>
    <w:rsid w:val="003A52B9"/>
    <w:rsid w:val="003C674A"/>
    <w:rsid w:val="003E5005"/>
    <w:rsid w:val="00414055"/>
    <w:rsid w:val="00414955"/>
    <w:rsid w:val="0041565A"/>
    <w:rsid w:val="00426346"/>
    <w:rsid w:val="00430B30"/>
    <w:rsid w:val="00442304"/>
    <w:rsid w:val="00450662"/>
    <w:rsid w:val="0046243B"/>
    <w:rsid w:val="004869E1"/>
    <w:rsid w:val="0049015A"/>
    <w:rsid w:val="00496DCC"/>
    <w:rsid w:val="004B4B71"/>
    <w:rsid w:val="004B7B07"/>
    <w:rsid w:val="004E338B"/>
    <w:rsid w:val="004E7096"/>
    <w:rsid w:val="004F2EFD"/>
    <w:rsid w:val="0050270A"/>
    <w:rsid w:val="00523E44"/>
    <w:rsid w:val="00533E05"/>
    <w:rsid w:val="0053752F"/>
    <w:rsid w:val="005425CB"/>
    <w:rsid w:val="005455F3"/>
    <w:rsid w:val="00554792"/>
    <w:rsid w:val="00555662"/>
    <w:rsid w:val="00560191"/>
    <w:rsid w:val="00562EA9"/>
    <w:rsid w:val="00565453"/>
    <w:rsid w:val="00570E02"/>
    <w:rsid w:val="00577004"/>
    <w:rsid w:val="0059064F"/>
    <w:rsid w:val="005B6462"/>
    <w:rsid w:val="005B66C8"/>
    <w:rsid w:val="005C2EF4"/>
    <w:rsid w:val="005D60FB"/>
    <w:rsid w:val="005E4139"/>
    <w:rsid w:val="005F25F4"/>
    <w:rsid w:val="005F4807"/>
    <w:rsid w:val="0062691C"/>
    <w:rsid w:val="00653071"/>
    <w:rsid w:val="006644D2"/>
    <w:rsid w:val="00671012"/>
    <w:rsid w:val="00681C4B"/>
    <w:rsid w:val="006A46D6"/>
    <w:rsid w:val="006A68AF"/>
    <w:rsid w:val="006A73C2"/>
    <w:rsid w:val="006C5B0C"/>
    <w:rsid w:val="006E1889"/>
    <w:rsid w:val="006E4115"/>
    <w:rsid w:val="006F19E4"/>
    <w:rsid w:val="006F428B"/>
    <w:rsid w:val="007007BC"/>
    <w:rsid w:val="007028CA"/>
    <w:rsid w:val="00736F07"/>
    <w:rsid w:val="00751A03"/>
    <w:rsid w:val="007551B1"/>
    <w:rsid w:val="00757188"/>
    <w:rsid w:val="007768F1"/>
    <w:rsid w:val="007861E5"/>
    <w:rsid w:val="0078733A"/>
    <w:rsid w:val="00795261"/>
    <w:rsid w:val="007A1DC8"/>
    <w:rsid w:val="007A56CE"/>
    <w:rsid w:val="007A5708"/>
    <w:rsid w:val="007E7095"/>
    <w:rsid w:val="007F383F"/>
    <w:rsid w:val="00812285"/>
    <w:rsid w:val="00815EC9"/>
    <w:rsid w:val="00831475"/>
    <w:rsid w:val="0085607F"/>
    <w:rsid w:val="00856D4F"/>
    <w:rsid w:val="008629CF"/>
    <w:rsid w:val="0086685F"/>
    <w:rsid w:val="00882CF1"/>
    <w:rsid w:val="00890079"/>
    <w:rsid w:val="008A43D3"/>
    <w:rsid w:val="008A78A7"/>
    <w:rsid w:val="008D236B"/>
    <w:rsid w:val="008E79FC"/>
    <w:rsid w:val="008F0F50"/>
    <w:rsid w:val="008F0FCA"/>
    <w:rsid w:val="00911474"/>
    <w:rsid w:val="00913222"/>
    <w:rsid w:val="00916113"/>
    <w:rsid w:val="00916C28"/>
    <w:rsid w:val="00920179"/>
    <w:rsid w:val="00927C01"/>
    <w:rsid w:val="0094287C"/>
    <w:rsid w:val="00957A29"/>
    <w:rsid w:val="00967969"/>
    <w:rsid w:val="00990C9C"/>
    <w:rsid w:val="009921AB"/>
    <w:rsid w:val="009B4B4D"/>
    <w:rsid w:val="009C2A3A"/>
    <w:rsid w:val="009D68EB"/>
    <w:rsid w:val="009F4A73"/>
    <w:rsid w:val="00A0286B"/>
    <w:rsid w:val="00A0413B"/>
    <w:rsid w:val="00A07425"/>
    <w:rsid w:val="00A20E4F"/>
    <w:rsid w:val="00A225D2"/>
    <w:rsid w:val="00A25A9F"/>
    <w:rsid w:val="00AA00B0"/>
    <w:rsid w:val="00AA5D04"/>
    <w:rsid w:val="00AB0545"/>
    <w:rsid w:val="00AF5239"/>
    <w:rsid w:val="00B07F3C"/>
    <w:rsid w:val="00B3485D"/>
    <w:rsid w:val="00B35903"/>
    <w:rsid w:val="00B56E34"/>
    <w:rsid w:val="00B70CCA"/>
    <w:rsid w:val="00B71F03"/>
    <w:rsid w:val="00B9348A"/>
    <w:rsid w:val="00B97A8D"/>
    <w:rsid w:val="00C10197"/>
    <w:rsid w:val="00C12051"/>
    <w:rsid w:val="00C71318"/>
    <w:rsid w:val="00C94137"/>
    <w:rsid w:val="00CA0341"/>
    <w:rsid w:val="00CB2645"/>
    <w:rsid w:val="00CB4D1D"/>
    <w:rsid w:val="00CB5EDD"/>
    <w:rsid w:val="00CC167C"/>
    <w:rsid w:val="00CE4AD5"/>
    <w:rsid w:val="00CF0F94"/>
    <w:rsid w:val="00D04025"/>
    <w:rsid w:val="00D070A3"/>
    <w:rsid w:val="00D07287"/>
    <w:rsid w:val="00D21550"/>
    <w:rsid w:val="00D438E5"/>
    <w:rsid w:val="00D44288"/>
    <w:rsid w:val="00D60571"/>
    <w:rsid w:val="00D61465"/>
    <w:rsid w:val="00D63307"/>
    <w:rsid w:val="00D704F3"/>
    <w:rsid w:val="00D96256"/>
    <w:rsid w:val="00DB14A9"/>
    <w:rsid w:val="00DB557D"/>
    <w:rsid w:val="00DC1D60"/>
    <w:rsid w:val="00DE1171"/>
    <w:rsid w:val="00DF4BDB"/>
    <w:rsid w:val="00E02026"/>
    <w:rsid w:val="00E020F9"/>
    <w:rsid w:val="00E041ED"/>
    <w:rsid w:val="00E06A70"/>
    <w:rsid w:val="00E06B43"/>
    <w:rsid w:val="00E1403B"/>
    <w:rsid w:val="00E32D23"/>
    <w:rsid w:val="00E44317"/>
    <w:rsid w:val="00E519FA"/>
    <w:rsid w:val="00E53DEF"/>
    <w:rsid w:val="00E541C2"/>
    <w:rsid w:val="00E55D94"/>
    <w:rsid w:val="00E63407"/>
    <w:rsid w:val="00E63993"/>
    <w:rsid w:val="00E64809"/>
    <w:rsid w:val="00E80A68"/>
    <w:rsid w:val="00E839ED"/>
    <w:rsid w:val="00E954DC"/>
    <w:rsid w:val="00EC3E47"/>
    <w:rsid w:val="00EF57A2"/>
    <w:rsid w:val="00F12EF9"/>
    <w:rsid w:val="00F131BE"/>
    <w:rsid w:val="00F66241"/>
    <w:rsid w:val="00F669E3"/>
    <w:rsid w:val="00F71E3E"/>
    <w:rsid w:val="00F73F16"/>
    <w:rsid w:val="00F842B7"/>
    <w:rsid w:val="00F924CB"/>
    <w:rsid w:val="00FA366C"/>
    <w:rsid w:val="00FB40DC"/>
    <w:rsid w:val="00FD4D32"/>
    <w:rsid w:val="00FE7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B1"/>
    <w:rPr>
      <w:sz w:val="24"/>
      <w:szCs w:val="24"/>
    </w:rPr>
  </w:style>
  <w:style w:type="paragraph" w:styleId="Heading1">
    <w:name w:val="heading 1"/>
    <w:basedOn w:val="Normal"/>
    <w:next w:val="Normal"/>
    <w:qFormat/>
    <w:rsid w:val="007A765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4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071"/>
    <w:pPr>
      <w:ind w:left="720"/>
      <w:contextualSpacing/>
    </w:pPr>
    <w:rPr>
      <w:rFonts w:ascii="Fastfont" w:hAnsi="Fastfont"/>
      <w:sz w:val="20"/>
      <w:szCs w:val="20"/>
    </w:rPr>
  </w:style>
  <w:style w:type="paragraph" w:customStyle="1" w:styleId="Default">
    <w:name w:val="Default"/>
    <w:rsid w:val="003609F9"/>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751A03"/>
    <w:rPr>
      <w:i/>
      <w:iCs/>
    </w:rPr>
  </w:style>
  <w:style w:type="character" w:styleId="Hyperlink">
    <w:name w:val="Hyperlink"/>
    <w:basedOn w:val="DefaultParagraphFont"/>
    <w:rsid w:val="00911474"/>
    <w:rPr>
      <w:color w:val="0000FF"/>
      <w:u w:val="single"/>
    </w:rPr>
  </w:style>
</w:styles>
</file>

<file path=word/webSettings.xml><?xml version="1.0" encoding="utf-8"?>
<w:webSettings xmlns:r="http://schemas.openxmlformats.org/officeDocument/2006/relationships" xmlns:w="http://schemas.openxmlformats.org/wordprocessingml/2006/main">
  <w:divs>
    <w:div w:id="65929704">
      <w:bodyDiv w:val="1"/>
      <w:marLeft w:val="0"/>
      <w:marRight w:val="0"/>
      <w:marTop w:val="0"/>
      <w:marBottom w:val="0"/>
      <w:divBdr>
        <w:top w:val="none" w:sz="0" w:space="0" w:color="auto"/>
        <w:left w:val="none" w:sz="0" w:space="0" w:color="auto"/>
        <w:bottom w:val="none" w:sz="0" w:space="0" w:color="auto"/>
        <w:right w:val="none" w:sz="0" w:space="0" w:color="auto"/>
      </w:divBdr>
    </w:div>
    <w:div w:id="207232037">
      <w:bodyDiv w:val="1"/>
      <w:marLeft w:val="0"/>
      <w:marRight w:val="0"/>
      <w:marTop w:val="0"/>
      <w:marBottom w:val="0"/>
      <w:divBdr>
        <w:top w:val="none" w:sz="0" w:space="0" w:color="auto"/>
        <w:left w:val="none" w:sz="0" w:space="0" w:color="auto"/>
        <w:bottom w:val="none" w:sz="0" w:space="0" w:color="auto"/>
        <w:right w:val="none" w:sz="0" w:space="0" w:color="auto"/>
      </w:divBdr>
    </w:div>
    <w:div w:id="317534847">
      <w:bodyDiv w:val="1"/>
      <w:marLeft w:val="0"/>
      <w:marRight w:val="0"/>
      <w:marTop w:val="0"/>
      <w:marBottom w:val="0"/>
      <w:divBdr>
        <w:top w:val="none" w:sz="0" w:space="0" w:color="auto"/>
        <w:left w:val="none" w:sz="0" w:space="0" w:color="auto"/>
        <w:bottom w:val="none" w:sz="0" w:space="0" w:color="auto"/>
        <w:right w:val="none" w:sz="0" w:space="0" w:color="auto"/>
      </w:divBdr>
    </w:div>
    <w:div w:id="506485494">
      <w:bodyDiv w:val="1"/>
      <w:marLeft w:val="0"/>
      <w:marRight w:val="0"/>
      <w:marTop w:val="0"/>
      <w:marBottom w:val="0"/>
      <w:divBdr>
        <w:top w:val="none" w:sz="0" w:space="0" w:color="auto"/>
        <w:left w:val="none" w:sz="0" w:space="0" w:color="auto"/>
        <w:bottom w:val="none" w:sz="0" w:space="0" w:color="auto"/>
        <w:right w:val="none" w:sz="0" w:space="0" w:color="auto"/>
      </w:divBdr>
    </w:div>
    <w:div w:id="563566157">
      <w:bodyDiv w:val="1"/>
      <w:marLeft w:val="0"/>
      <w:marRight w:val="0"/>
      <w:marTop w:val="0"/>
      <w:marBottom w:val="0"/>
      <w:divBdr>
        <w:top w:val="none" w:sz="0" w:space="0" w:color="auto"/>
        <w:left w:val="none" w:sz="0" w:space="0" w:color="auto"/>
        <w:bottom w:val="none" w:sz="0" w:space="0" w:color="auto"/>
        <w:right w:val="none" w:sz="0" w:space="0" w:color="auto"/>
      </w:divBdr>
    </w:div>
    <w:div w:id="806748452">
      <w:bodyDiv w:val="1"/>
      <w:marLeft w:val="0"/>
      <w:marRight w:val="0"/>
      <w:marTop w:val="0"/>
      <w:marBottom w:val="0"/>
      <w:divBdr>
        <w:top w:val="none" w:sz="0" w:space="0" w:color="auto"/>
        <w:left w:val="none" w:sz="0" w:space="0" w:color="auto"/>
        <w:bottom w:val="none" w:sz="0" w:space="0" w:color="auto"/>
        <w:right w:val="none" w:sz="0" w:space="0" w:color="auto"/>
      </w:divBdr>
    </w:div>
    <w:div w:id="942494988">
      <w:bodyDiv w:val="1"/>
      <w:marLeft w:val="0"/>
      <w:marRight w:val="0"/>
      <w:marTop w:val="0"/>
      <w:marBottom w:val="0"/>
      <w:divBdr>
        <w:top w:val="none" w:sz="0" w:space="0" w:color="auto"/>
        <w:left w:val="none" w:sz="0" w:space="0" w:color="auto"/>
        <w:bottom w:val="none" w:sz="0" w:space="0" w:color="auto"/>
        <w:right w:val="none" w:sz="0" w:space="0" w:color="auto"/>
      </w:divBdr>
    </w:div>
    <w:div w:id="1434285727">
      <w:bodyDiv w:val="1"/>
      <w:marLeft w:val="0"/>
      <w:marRight w:val="0"/>
      <w:marTop w:val="0"/>
      <w:marBottom w:val="0"/>
      <w:divBdr>
        <w:top w:val="none" w:sz="0" w:space="0" w:color="auto"/>
        <w:left w:val="none" w:sz="0" w:space="0" w:color="auto"/>
        <w:bottom w:val="none" w:sz="0" w:space="0" w:color="auto"/>
        <w:right w:val="none" w:sz="0" w:space="0" w:color="auto"/>
      </w:divBdr>
    </w:div>
    <w:div w:id="1449550001">
      <w:bodyDiv w:val="1"/>
      <w:marLeft w:val="0"/>
      <w:marRight w:val="0"/>
      <w:marTop w:val="0"/>
      <w:marBottom w:val="0"/>
      <w:divBdr>
        <w:top w:val="none" w:sz="0" w:space="0" w:color="auto"/>
        <w:left w:val="none" w:sz="0" w:space="0" w:color="auto"/>
        <w:bottom w:val="none" w:sz="0" w:space="0" w:color="auto"/>
        <w:right w:val="none" w:sz="0" w:space="0" w:color="auto"/>
      </w:divBdr>
    </w:div>
    <w:div w:id="1566917628">
      <w:bodyDiv w:val="1"/>
      <w:marLeft w:val="0"/>
      <w:marRight w:val="0"/>
      <w:marTop w:val="0"/>
      <w:marBottom w:val="0"/>
      <w:divBdr>
        <w:top w:val="none" w:sz="0" w:space="0" w:color="auto"/>
        <w:left w:val="none" w:sz="0" w:space="0" w:color="auto"/>
        <w:bottom w:val="none" w:sz="0" w:space="0" w:color="auto"/>
        <w:right w:val="none" w:sz="0" w:space="0" w:color="auto"/>
      </w:divBdr>
    </w:div>
    <w:div w:id="1618633824">
      <w:bodyDiv w:val="1"/>
      <w:marLeft w:val="0"/>
      <w:marRight w:val="0"/>
      <w:marTop w:val="0"/>
      <w:marBottom w:val="0"/>
      <w:divBdr>
        <w:top w:val="none" w:sz="0" w:space="0" w:color="auto"/>
        <w:left w:val="none" w:sz="0" w:space="0" w:color="auto"/>
        <w:bottom w:val="none" w:sz="0" w:space="0" w:color="auto"/>
        <w:right w:val="none" w:sz="0" w:space="0" w:color="auto"/>
      </w:divBdr>
    </w:div>
    <w:div w:id="1653754748">
      <w:bodyDiv w:val="1"/>
      <w:marLeft w:val="0"/>
      <w:marRight w:val="0"/>
      <w:marTop w:val="0"/>
      <w:marBottom w:val="0"/>
      <w:divBdr>
        <w:top w:val="none" w:sz="0" w:space="0" w:color="auto"/>
        <w:left w:val="none" w:sz="0" w:space="0" w:color="auto"/>
        <w:bottom w:val="none" w:sz="0" w:space="0" w:color="auto"/>
        <w:right w:val="none" w:sz="0" w:space="0" w:color="auto"/>
      </w:divBdr>
    </w:div>
    <w:div w:id="1863669329">
      <w:bodyDiv w:val="1"/>
      <w:marLeft w:val="0"/>
      <w:marRight w:val="0"/>
      <w:marTop w:val="0"/>
      <w:marBottom w:val="0"/>
      <w:divBdr>
        <w:top w:val="none" w:sz="0" w:space="0" w:color="auto"/>
        <w:left w:val="none" w:sz="0" w:space="0" w:color="auto"/>
        <w:bottom w:val="none" w:sz="0" w:space="0" w:color="auto"/>
        <w:right w:val="none" w:sz="0" w:space="0" w:color="auto"/>
      </w:divBdr>
    </w:div>
    <w:div w:id="1939749671">
      <w:bodyDiv w:val="1"/>
      <w:marLeft w:val="0"/>
      <w:marRight w:val="0"/>
      <w:marTop w:val="0"/>
      <w:marBottom w:val="0"/>
      <w:divBdr>
        <w:top w:val="none" w:sz="0" w:space="0" w:color="auto"/>
        <w:left w:val="none" w:sz="0" w:space="0" w:color="auto"/>
        <w:bottom w:val="none" w:sz="0" w:space="0" w:color="auto"/>
        <w:right w:val="none" w:sz="0" w:space="0" w:color="auto"/>
      </w:divBdr>
    </w:div>
    <w:div w:id="1982996517">
      <w:bodyDiv w:val="1"/>
      <w:marLeft w:val="0"/>
      <w:marRight w:val="0"/>
      <w:marTop w:val="0"/>
      <w:marBottom w:val="0"/>
      <w:divBdr>
        <w:top w:val="none" w:sz="0" w:space="0" w:color="auto"/>
        <w:left w:val="none" w:sz="0" w:space="0" w:color="auto"/>
        <w:bottom w:val="none" w:sz="0" w:space="0" w:color="auto"/>
        <w:right w:val="none" w:sz="0" w:space="0" w:color="auto"/>
      </w:divBdr>
    </w:div>
    <w:div w:id="20492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s@FaithTheological.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iththeolog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FAITH THEOLOGICAL</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THEOLOGICAL</dc:title>
  <dc:creator>Hague pc</dc:creator>
  <cp:lastModifiedBy>JohnL</cp:lastModifiedBy>
  <cp:revision>2</cp:revision>
  <cp:lastPrinted>2013-04-04T14:17:00Z</cp:lastPrinted>
  <dcterms:created xsi:type="dcterms:W3CDTF">2015-08-09T18:06:00Z</dcterms:created>
  <dcterms:modified xsi:type="dcterms:W3CDTF">2015-08-09T18:06:00Z</dcterms:modified>
</cp:coreProperties>
</file>